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强信心·开新局｜外企看好中国市场 布新局 信心足-新华网</w:t>
      </w:r>
      <w:br/>
      <w:hyperlink r:id="rId7" w:history="1">
        <w:r>
          <w:rPr>
            <w:color w:val="2980b9"/>
            <w:u w:val="single"/>
          </w:rPr>
          <w:t xml:space="preserve">http://www.news.cn/fortune/2023-02/19/c_1129377349.htm</w:t>
        </w:r>
      </w:hyperlink>
    </w:p>
    <w:p>
      <w:pPr>
        <w:pStyle w:val="Heading1"/>
      </w:pPr>
      <w:bookmarkStart w:id="2" w:name="_Toc2"/>
      <w:r>
        <w:t>Article summary:</w:t>
      </w:r>
      <w:bookmarkEnd w:id="2"/>
    </w:p>
    <w:p>
      <w:pPr>
        <w:jc w:val="both"/>
      </w:pPr>
      <w:r>
        <w:rPr/>
        <w:t xml:space="preserve">1. In the face of global economic downturn and rising protectionism, China is continuing to open up at a high level and share development opportunities.</w:t>
      </w:r>
    </w:p>
    <w:p>
      <w:pPr>
        <w:jc w:val="both"/>
      </w:pPr>
      <w:r>
        <w:rPr/>
        <w:t xml:space="preserve">2. Foreign-funded enterprises have achieved stable growth in China and are continuing to optimize their investment structure.</w:t>
      </w:r>
    </w:p>
    <w:p>
      <w:pPr>
        <w:jc w:val="both"/>
      </w:pPr>
      <w:r>
        <w:rPr/>
        <w:t xml:space="preserve">3. Foreign-funded enterprises are optimistic about China and the pace of deploying the Chinese market has accelerated significantly.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data from the Ministry of Commerce to support its claims that foreign-funded enterprises have achieved stable growth in China and are continuing to optimize their investment structure. The article also presents both sides of the story by noting both the pressures faced by China due to global economic downturns and rising protectionism, as well as the optimism of foreign-funded enterprises towards investing in China.</w:t>
      </w:r>
    </w:p>
    <w:p>
      <w:pPr>
        <w:jc w:val="both"/>
      </w:pPr>
      <w:r>
        <w:rPr/>
        <w:t xml:space="preserve">However, there are some potential biases present in the article which should be noted. For example, while it mentions multiple pressures faced by China, it does not explore any potential risks associated with foreign investments or provide any counterarguments against them. Additionally, while it mentions that foreign-funded enterprises are optimistic about investing in China, it does not provide any evidence for this claim or explore why they may be feeling this way. Furthermore, while it mentions that foreign-funded enterprises are accelerating their deployment into the Chinese market, it does not mention any potential consequences or drawbacks associated with this increased investment. </w:t>
      </w:r>
    </w:p>
    <w:p>
      <w:pPr>
        <w:jc w:val="both"/>
      </w:pPr>
      <w:r>
        <w:rPr/>
        <w:t xml:space="preserve">In conclusion, while overall reliable, this article could benefit from providing more evidence for its claims and exploring potential risks associated with increased foreign investments in China.</w:t>
      </w:r>
    </w:p>
    <w:p>
      <w:pPr>
        <w:pStyle w:val="Heading1"/>
      </w:pPr>
      <w:bookmarkStart w:id="5" w:name="_Toc5"/>
      <w:r>
        <w:t>Topics for further research:</w:t>
      </w:r>
      <w:bookmarkEnd w:id="5"/>
    </w:p>
    <w:p>
      <w:pPr>
        <w:spacing w:after="0"/>
        <w:numPr>
          <w:ilvl w:val="0"/>
          <w:numId w:val="2"/>
        </w:numPr>
      </w:pPr>
      <w:r>
        <w:rPr/>
        <w:t xml:space="preserve">Risks associated with foreign investments in China</w:t>
      </w:r>
    </w:p>
    <w:p>
      <w:pPr>
        <w:spacing w:after="0"/>
        <w:numPr>
          <w:ilvl w:val="0"/>
          <w:numId w:val="2"/>
        </w:numPr>
      </w:pPr>
      <w:r>
        <w:rPr/>
        <w:t xml:space="preserve">Potential drawbacks of increased foreign investments in China</w:t>
      </w:r>
    </w:p>
    <w:p>
      <w:pPr>
        <w:spacing w:after="0"/>
        <w:numPr>
          <w:ilvl w:val="0"/>
          <w:numId w:val="2"/>
        </w:numPr>
      </w:pPr>
      <w:r>
        <w:rPr/>
        <w:t xml:space="preserve">Consequences of increased foreign investments in China</w:t>
      </w:r>
    </w:p>
    <w:p>
      <w:pPr>
        <w:spacing w:after="0"/>
        <w:numPr>
          <w:ilvl w:val="0"/>
          <w:numId w:val="2"/>
        </w:numPr>
      </w:pPr>
      <w:r>
        <w:rPr/>
        <w:t xml:space="preserve">Global economic downturns and protectionism in China</w:t>
      </w:r>
    </w:p>
    <w:p>
      <w:pPr>
        <w:spacing w:after="0"/>
        <w:numPr>
          <w:ilvl w:val="0"/>
          <w:numId w:val="2"/>
        </w:numPr>
      </w:pPr>
      <w:r>
        <w:rPr/>
        <w:t xml:space="preserve">Optimism of foreign-funded enterprises towards investing in China</w:t>
      </w:r>
    </w:p>
    <w:p>
      <w:pPr>
        <w:numPr>
          <w:ilvl w:val="0"/>
          <w:numId w:val="2"/>
        </w:numPr>
      </w:pPr>
      <w:r>
        <w:rPr/>
        <w:t xml:space="preserve">Counterarguments against foreign investments in China</w:t>
      </w:r>
    </w:p>
    <w:p>
      <w:pPr>
        <w:pStyle w:val="Heading1"/>
      </w:pPr>
      <w:bookmarkStart w:id="6" w:name="_Toc6"/>
      <w:r>
        <w:t>Report location:</w:t>
      </w:r>
      <w:bookmarkEnd w:id="6"/>
    </w:p>
    <w:p>
      <w:hyperlink r:id="rId8" w:history="1">
        <w:r>
          <w:rPr>
            <w:color w:val="2980b9"/>
            <w:u w:val="single"/>
          </w:rPr>
          <w:t xml:space="preserve">https://www.fullpicture.app/item/4078495e6673ebfe6767a62e5baf13f4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38F6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news.cn/fortune/2023-02/19/c_1129377349.htm" TargetMode="External"/><Relationship Id="rId8" Type="http://schemas.openxmlformats.org/officeDocument/2006/relationships/hyperlink" Target="https://www.fullpicture.app/item/4078495e6673ebfe6767a62e5baf13f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2023-02-19T23:35:36+01:00</dcterms:created>
  <dcterms:modified xsi:type="dcterms:W3CDTF">2023-02-19T23:35:36+01:00</dcterms:modified>
</cp:coreProperties>
</file>

<file path=docProps/custom.xml><?xml version="1.0" encoding="utf-8"?>
<Properties xmlns="http://schemas.openxmlformats.org/officeDocument/2006/custom-properties" xmlns:vt="http://schemas.openxmlformats.org/officeDocument/2006/docPropsVTypes"/>
</file>