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omics reveal novel functions and underlying mechanisms of the receptor kinase FERONIA in Arabidopsis thaliana - PubMed</w:t>
      </w:r>
      <w:br/>
      <w:hyperlink r:id="rId7" w:history="1">
        <w:r>
          <w:rPr>
            <w:color w:val="2980b9"/>
            <w:u w:val="single"/>
          </w:rPr>
          <w:t xml:space="preserve">https://pubmed.ncbi.nlm.nih.gov/35435236/</w:t>
        </w:r>
      </w:hyperlink>
    </w:p>
    <w:p>
      <w:pPr>
        <w:pStyle w:val="Heading1"/>
      </w:pPr>
      <w:bookmarkStart w:id="2" w:name="_Toc2"/>
      <w:r>
        <w:t>Article summary:</w:t>
      </w:r>
      <w:bookmarkEnd w:id="2"/>
    </w:p>
    <w:p>
      <w:pPr>
        <w:jc w:val="both"/>
      </w:pPr>
      <w:r>
        <w:rPr/>
        <w:t xml:space="preserve">1. An integrated omics approach was used to analyze the functions and underlying mechanisms of the receptor kinase FERONIA in Arabidopsis thaliana.</w:t>
      </w:r>
    </w:p>
    <w:p>
      <w:pPr>
        <w:jc w:val="both"/>
      </w:pPr>
      <w:r>
        <w:rPr/>
        <w:t xml:space="preserve">2. The results from transcriptome, proteome, and phosphoproteome analyses revealed known functions of FER as well as novel functions.</w:t>
      </w:r>
    </w:p>
    <w:p>
      <w:pPr>
        <w:jc w:val="both"/>
      </w:pPr>
      <w:r>
        <w:rPr/>
        <w:t xml:space="preserve">3. In vitro kinase assays, protein-protein interaction studies, and co-immunoprecipitation experiments were conducted to confirm direct phosphorylation of proteins by FER and its negative regulation of ER body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functions and underlying mechanisms of the receptor kinase FERONIA in Arabidopsis thaliana through an integrated omics approach. The authors have presented their findings in a clear and concise manner, with detailed descriptions of the methods used for each experiment. The results from transcriptome, proteome, and phosphoproteome analyses are supported by GO enrichment analysis which corroborates known functions of FER as well as predicts novel functions for it. Furthermore, in vitro kinase assays, protein-protein interaction studies, and co-immunoprecipitation experiments were conducted to confirm direct phosphorylation of proteins by FER and its negative regulation of ER body formation. </w:t>
      </w:r>
    </w:p>
    <w:p>
      <w:pPr>
        <w:jc w:val="both"/>
      </w:pPr>
      <w:r>
        <w:rPr/>
        <w:t xml:space="preserve">The article is generally reliable and trustworthy; however there are some potential biases that should be noted. For example, the authors do not discuss any possible risks associated with their experiments or any potential limitations that could affect their results. Additionally, they do not present both sides equally when discussing their findings; instead they focus on supporting evidence for their claims without exploring counterarguments or alternative explanations for their observations. Finally, there is some promotional content in the article which could be seen as biased towards certain products or services mentioned throughout the text.</w:t>
      </w:r>
    </w:p>
    <w:p>
      <w:pPr>
        <w:pStyle w:val="Heading1"/>
      </w:pPr>
      <w:bookmarkStart w:id="5" w:name="_Toc5"/>
      <w:r>
        <w:t>Topics for further research:</w:t>
      </w:r>
      <w:bookmarkEnd w:id="5"/>
    </w:p>
    <w:p>
      <w:pPr>
        <w:spacing w:after="0"/>
        <w:numPr>
          <w:ilvl w:val="0"/>
          <w:numId w:val="2"/>
        </w:numPr>
      </w:pPr>
      <w:r>
        <w:rPr/>
        <w:t xml:space="preserve">FERONIA receptor kinase function</w:t>
      </w:r>
    </w:p>
    <w:p>
      <w:pPr>
        <w:spacing w:after="0"/>
        <w:numPr>
          <w:ilvl w:val="0"/>
          <w:numId w:val="2"/>
        </w:numPr>
      </w:pPr>
      <w:r>
        <w:rPr/>
        <w:t xml:space="preserve">Arabidopsis thaliana omics analysis</w:t>
      </w:r>
    </w:p>
    <w:p>
      <w:pPr>
        <w:spacing w:after="0"/>
        <w:numPr>
          <w:ilvl w:val="0"/>
          <w:numId w:val="2"/>
        </w:numPr>
      </w:pPr>
      <w:r>
        <w:rPr/>
        <w:t xml:space="preserve">GO enrichment analysis</w:t>
      </w:r>
    </w:p>
    <w:p>
      <w:pPr>
        <w:spacing w:after="0"/>
        <w:numPr>
          <w:ilvl w:val="0"/>
          <w:numId w:val="2"/>
        </w:numPr>
      </w:pPr>
      <w:r>
        <w:rPr/>
        <w:t xml:space="preserve">In vitro kinase assays</w:t>
      </w:r>
    </w:p>
    <w:p>
      <w:pPr>
        <w:spacing w:after="0"/>
        <w:numPr>
          <w:ilvl w:val="0"/>
          <w:numId w:val="2"/>
        </w:numPr>
      </w:pPr>
      <w:r>
        <w:rPr/>
        <w:t xml:space="preserve">Protein-protein interaction studies</w:t>
      </w:r>
    </w:p>
    <w:p>
      <w:pPr>
        <w:numPr>
          <w:ilvl w:val="0"/>
          <w:numId w:val="2"/>
        </w:numPr>
      </w:pPr>
      <w:r>
        <w:rPr/>
        <w:t xml:space="preserve">Co-immunoprecipitation experiments</w:t>
      </w:r>
    </w:p>
    <w:p>
      <w:pPr>
        <w:pStyle w:val="Heading1"/>
      </w:pPr>
      <w:bookmarkStart w:id="6" w:name="_Toc6"/>
      <w:r>
        <w:t>Report location:</w:t>
      </w:r>
      <w:bookmarkEnd w:id="6"/>
    </w:p>
    <w:p>
      <w:hyperlink r:id="rId8" w:history="1">
        <w:r>
          <w:rPr>
            <w:color w:val="2980b9"/>
            <w:u w:val="single"/>
          </w:rPr>
          <w:t xml:space="preserve">https://www.fullpicture.app/item/407e7fb26c22cd39ccf27033a0635c4e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19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35236/" TargetMode="External"/><Relationship Id="rId8" Type="http://schemas.openxmlformats.org/officeDocument/2006/relationships/hyperlink" Target="https://www.fullpicture.app/item/407e7fb26c22cd39ccf27033a0635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2023-03-04T19:45:03+01:00</dcterms:created>
  <dcterms:modified xsi:type="dcterms:W3CDTF">2023-03-04T19:45:03+01:00</dcterms:modified>
</cp:coreProperties>
</file>

<file path=docProps/custom.xml><?xml version="1.0" encoding="utf-8"?>
<Properties xmlns="http://schemas.openxmlformats.org/officeDocument/2006/custom-properties" xmlns:vt="http://schemas.openxmlformats.org/officeDocument/2006/docPropsVTypes"/>
</file>