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Wastewater preinteraction accelerates the photoaging of disposable box-derived polystyrene microplastics in water - ScienceDirect</w:t>
      </w:r>
      <w:br/>
      <w:hyperlink r:id="rId7" w:history="1">
        <w:r>
          <w:rPr>
            <w:color w:val="2980b9"/>
            <w:u w:val="single"/>
          </w:rPr>
          <w:t xml:space="preserve">https://www.sciencedirect.com/science/article/pii/S0043135422012398?via%3Dihub</w:t>
        </w:r>
      </w:hyperlink>
    </w:p>
    <w:p>
      <w:pPr>
        <w:pStyle w:val="Heading1"/>
      </w:pPr>
      <w:bookmarkStart w:id="2" w:name="_Toc2"/>
      <w:r>
        <w:t>Article summary:</w:t>
      </w:r>
      <w:bookmarkEnd w:id="2"/>
    </w:p>
    <w:p>
      <w:pPr>
        <w:jc w:val="both"/>
      </w:pPr>
      <w:r>
        <w:rPr/>
        <w:t xml:space="preserve">1. Wastewater preinteraction significantly enhances the photoaging of polystyrene microplastics.</w:t>
      </w:r>
    </w:p>
    <w:p>
      <w:pPr>
        <w:jc w:val="both"/>
      </w:pPr>
      <w:r>
        <w:rPr/>
        <w:t xml:space="preserve">2. Fulvic acid was identified as the leading contributor for the enhancing effect of wastewater on photooxidation.</w:t>
      </w:r>
    </w:p>
    <w:p>
      <w:pPr>
        <w:jc w:val="both"/>
      </w:pPr>
      <w:r>
        <w:rPr/>
        <w:t xml:space="preserve">3. The lifetime of microplastic samples in the environment can be shortened via wastewater treatment plant input.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“Wastewater Preinteraction Accelerates the Photoaging of Disposable Box-Derived Polystyrene Microplastics in Water” is a well-researched and comprehensive study that provides valuable insights into how wastewater preinteraction affects the photoaging of polystyrene microplastics. The authors provide evidence to support their claims, such as demonstrating that wastewater influent pretreatment significantly enhanced the photoaging of PSMPs through the sorption of wastewater constituents, and identifying fulvic acid as the leading contributor for this enhancement effect. Furthermore, they provide an in-depth mechanism analysis to explain why this enhancement occurs, which is critically controlled by photosensitization effects and enhanced utilization of PSMPs for ultraviolet energy due to increased hydrophilicity and surface charges. </w:t>
      </w:r>
    </w:p>
    <w:p>
      <w:pPr>
        <w:jc w:val="both"/>
      </w:pPr>
      <w:r>
        <w:rPr/>
        <w:t xml:space="preserve">The article is generally reliable and trustworthy, as it provides evidence to support its claims and presents both sides equally. However, there are some potential biases that should be noted. For example, while the authors discuss how wastewater preinteraction accelerates photoaging, they do not explore any counterarguments or consider any possible risks associated with this process. Additionally, while they mention other types of plastic pollution (such as polyethylene terephthalate and polyurethane), they focus primarily on polystyrene microplastics without providing much detail about these other types of plastic pollution or their effects on photoaging processes. Finally, there is no promotional content in this article; however, it does not address any potential solutions or strategies for reducing plastic pollution from WWTPs or mitigating its effects on photoaging processes.</w:t>
      </w:r>
    </w:p>
    <w:p>
      <w:pPr>
        <w:pStyle w:val="Heading1"/>
      </w:pPr>
      <w:bookmarkStart w:id="5" w:name="_Toc5"/>
      <w:r>
        <w:t>Topics for further research:</w:t>
      </w:r>
      <w:bookmarkEnd w:id="5"/>
    </w:p>
    <w:p>
      <w:pPr>
        <w:spacing w:after="0"/>
        <w:numPr>
          <w:ilvl w:val="0"/>
          <w:numId w:val="2"/>
        </w:numPr>
      </w:pPr>
      <w:r>
        <w:rPr/>
        <w:t xml:space="preserve">Polyethylene terephthalate plastic pollution</w:t>
      </w:r>
    </w:p>
    <w:p>
      <w:pPr>
        <w:spacing w:after="0"/>
        <w:numPr>
          <w:ilvl w:val="0"/>
          <w:numId w:val="2"/>
        </w:numPr>
      </w:pPr>
      <w:r>
        <w:rPr/>
        <w:t xml:space="preserve">Polyurethane plastic pollution</w:t>
      </w:r>
    </w:p>
    <w:p>
      <w:pPr>
        <w:spacing w:after="0"/>
        <w:numPr>
          <w:ilvl w:val="0"/>
          <w:numId w:val="2"/>
        </w:numPr>
      </w:pPr>
      <w:r>
        <w:rPr/>
        <w:t xml:space="preserve">Mitigation strategies for plastic pollution from WWTPs</w:t>
      </w:r>
    </w:p>
    <w:p>
      <w:pPr>
        <w:spacing w:after="0"/>
        <w:numPr>
          <w:ilvl w:val="0"/>
          <w:numId w:val="2"/>
        </w:numPr>
      </w:pPr>
      <w:r>
        <w:rPr/>
        <w:t xml:space="preserve">Risks associated with wastewater preinteraction</w:t>
      </w:r>
    </w:p>
    <w:p>
      <w:pPr>
        <w:spacing w:after="0"/>
        <w:numPr>
          <w:ilvl w:val="0"/>
          <w:numId w:val="2"/>
        </w:numPr>
      </w:pPr>
      <w:r>
        <w:rPr/>
        <w:t xml:space="preserve">Photosensitization effects of plastic pollution</w:t>
      </w:r>
    </w:p>
    <w:p>
      <w:pPr>
        <w:numPr>
          <w:ilvl w:val="0"/>
          <w:numId w:val="2"/>
        </w:numPr>
      </w:pPr>
      <w:r>
        <w:rPr/>
        <w:t xml:space="preserve">Strategies for reducing plastic pollution from WWTPs</w:t>
      </w:r>
    </w:p>
    <w:p>
      <w:pPr>
        <w:pStyle w:val="Heading1"/>
      </w:pPr>
      <w:bookmarkStart w:id="6" w:name="_Toc6"/>
      <w:r>
        <w:t>Report location:</w:t>
      </w:r>
      <w:bookmarkEnd w:id="6"/>
    </w:p>
    <w:p>
      <w:hyperlink r:id="rId8" w:history="1">
        <w:r>
          <w:rPr>
            <w:color w:val="2980b9"/>
            <w:u w:val="single"/>
          </w:rPr>
          <w:t xml:space="preserve">https://www.fullpicture.app/item/40ad9e65939f4ced3a46b92aa6cf0ba2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B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12398?via%3Dihub" TargetMode="External"/><Relationship Id="rId8" Type="http://schemas.openxmlformats.org/officeDocument/2006/relationships/hyperlink" Target="https://www.fullpicture.app/item/40ad9e65939f4ced3a46b92aa6cf0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2023-02-23T11:07:15+01:00</dcterms:created>
  <dcterms:modified xsi:type="dcterms:W3CDTF">2023-02-23T11:07:15+01:00</dcterms:modified>
</cp:coreProperties>
</file>

<file path=docProps/custom.xml><?xml version="1.0" encoding="utf-8"?>
<Properties xmlns="http://schemas.openxmlformats.org/officeDocument/2006/custom-properties" xmlns:vt="http://schemas.openxmlformats.org/officeDocument/2006/docPropsVTypes"/>
</file>