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Tagging incidental finding of fatty liver on ultrasound: A novel intervention to improve early detection of liver fibrosis - PMC</w:t>
      </w:r>
      <w:br/>
      <w:hyperlink r:id="rId7" w:history="1">
        <w:r>
          <w:rPr>
            <w:color w:val="2980b9"/>
            <w:u w:val="single"/>
          </w:rPr>
          <w:t xml:space="preserve">https://www.ncbi.nlm.nih.gov/pmc/articles/PMC8580527/</w:t>
        </w:r>
      </w:hyperlink>
    </w:p>
    <w:p>
      <w:pPr>
        <w:pStyle w:val="Heading1"/>
      </w:pPr>
      <w:bookmarkStart w:id="2" w:name="_Toc2"/>
      <w:r>
        <w:t>Article summary:</w:t>
      </w:r>
      <w:bookmarkEnd w:id="2"/>
    </w:p>
    <w:p>
      <w:pPr>
        <w:jc w:val="both"/>
      </w:pPr>
      <w:r>
        <w:rPr/>
        <w:t xml:space="preserve">1. 非酒精性脂肪性肝病（NAFLD）是全球流行的疾病，与肥胖、2型糖尿病和代谢综合征有关。</w:t>
      </w:r>
    </w:p>
    <w:p>
      <w:pPr>
        <w:jc w:val="both"/>
      </w:pPr>
      <w:r>
        <w:rPr/>
        <w:t xml:space="preserve">2. 在腹部影像检查中偶然发现脂肪肝可以提供早期诊断肝纤维化的机会，但目前缺乏筛查指南。</w:t>
      </w:r>
    </w:p>
    <w:p>
      <w:pPr>
        <w:jc w:val="both"/>
      </w:pPr>
      <w:r>
        <w:rPr/>
        <w:t xml:space="preserve">3. 通过标记超声报告中的脂肪肝并建议考虑转介到肝病科，可以提高对NAFLD的认识和评估，并帮助预防其进展为肝硬化。</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旨在探讨通过标记超声检查中的脂肪肝的偶然发现，提高早期检测肝纤维化的方法。文章指出，识别患有脂肪肝并有进展性肝纤维化风险的患者可以帮助防止其病情恶化为肝硬化。该研究回顾了812名患有脂肪肝的患者，并评估了这种干预措施的效果和与转介至肝病学科和存在重要纤维化因素相关的因素。</w:t>
      </w:r>
    </w:p>
    <w:p>
      <w:pPr>
        <w:jc w:val="both"/>
      </w:pPr>
      <w:r>
        <w:rPr/>
        <w:t xml:space="preserve"/>
      </w:r>
    </w:p>
    <w:p>
      <w:pPr>
        <w:jc w:val="both"/>
      </w:pPr>
      <w:r>
        <w:rPr/>
        <w:t xml:space="preserve">然而，该文章存在一些问题。首先，它没有考虑到可能存在其他原因导致患者未接受进一步检查或治疗。其次，该研究只涉及单个医疗中心的数据，可能不具有普遍性。此外，该文章没有提供足够证据支持其主张，例如建议对所有患有脂肪肝的患者进行非侵入性评分系统评估以确定是否需要进一步检查。</w:t>
      </w:r>
    </w:p>
    <w:p>
      <w:pPr>
        <w:jc w:val="both"/>
      </w:pPr>
      <w:r>
        <w:rPr/>
        <w:t xml:space="preserve"/>
      </w:r>
    </w:p>
    <w:p>
      <w:pPr>
        <w:jc w:val="both"/>
      </w:pPr>
      <w:r>
        <w:rPr/>
        <w:t xml:space="preserve">此外，在呈现结果时，该文章可能存在偏见。例如，在描述被转介至肝病学科的患者时，作者强调了他们ALT水平升高的比例，但没有提及其他可能的因素。此外，该文章没有探讨可能存在的风险或负面影响，例如过度诊断和治疗。</w:t>
      </w:r>
    </w:p>
    <w:p>
      <w:pPr>
        <w:jc w:val="both"/>
      </w:pPr>
      <w:r>
        <w:rPr/>
        <w:t xml:space="preserve"/>
      </w:r>
    </w:p>
    <w:p>
      <w:pPr>
        <w:jc w:val="both"/>
      </w:pPr>
      <w:r>
        <w:rPr/>
        <w:t xml:space="preserve">综上所述，该文章提出了一种有前途的方法来改善脂肪肝患者早期检测肝纤维化的方法。然而，它存在一些问题，包括缺乏足够证据支持其主张和可能存在偏见。在将这种方法应用于临床实践之前，需要更多的研究来评估其有效性和安全性。</w:t>
      </w:r>
    </w:p>
    <w:p>
      <w:pPr>
        <w:pStyle w:val="Heading1"/>
      </w:pPr>
      <w:bookmarkStart w:id="5" w:name="_Toc5"/>
      <w:r>
        <w:t>Topics for further research:</w:t>
      </w:r>
      <w:bookmarkEnd w:id="5"/>
    </w:p>
    <w:p>
      <w:pPr>
        <w:spacing w:after="0"/>
        <w:numPr>
          <w:ilvl w:val="0"/>
          <w:numId w:val="2"/>
        </w:numPr>
      </w:pPr>
      <w:r>
        <w:rPr/>
        <w:t xml:space="preserve">Other reasons for patients not receiving further testing or treatment
</w:t>
      </w:r>
    </w:p>
    <w:p>
      <w:pPr>
        <w:spacing w:after="0"/>
        <w:numPr>
          <w:ilvl w:val="0"/>
          <w:numId w:val="2"/>
        </w:numPr>
      </w:pPr>
      <w:r>
        <w:rPr/>
        <w:t xml:space="preserve">Generalizability of the study to other medical centers
</w:t>
      </w:r>
    </w:p>
    <w:p>
      <w:pPr>
        <w:spacing w:after="0"/>
        <w:numPr>
          <w:ilvl w:val="0"/>
          <w:numId w:val="2"/>
        </w:numPr>
      </w:pPr>
      <w:r>
        <w:rPr/>
        <w:t xml:space="preserve">Lack of sufficient evidence to support the claims made in the article
</w:t>
      </w:r>
    </w:p>
    <w:p>
      <w:pPr>
        <w:spacing w:after="0"/>
        <w:numPr>
          <w:ilvl w:val="0"/>
          <w:numId w:val="2"/>
        </w:numPr>
      </w:pPr>
      <w:r>
        <w:rPr/>
        <w:t xml:space="preserve">Potential biases in presenting the results
</w:t>
      </w:r>
    </w:p>
    <w:p>
      <w:pPr>
        <w:spacing w:after="0"/>
        <w:numPr>
          <w:ilvl w:val="0"/>
          <w:numId w:val="2"/>
        </w:numPr>
      </w:pPr>
      <w:r>
        <w:rPr/>
        <w:t xml:space="preserve">Risks or negative effects of overdiagnosis and overtreatment
</w:t>
      </w:r>
    </w:p>
    <w:p>
      <w:pPr>
        <w:numPr>
          <w:ilvl w:val="0"/>
          <w:numId w:val="2"/>
        </w:numPr>
      </w:pPr>
      <w:r>
        <w:rPr/>
        <w:t xml:space="preserve">Need for further research to evaluate the effectiveness and safety of the proposed method.</w:t>
      </w:r>
    </w:p>
    <w:p>
      <w:pPr>
        <w:pStyle w:val="Heading1"/>
      </w:pPr>
      <w:bookmarkStart w:id="6" w:name="_Toc6"/>
      <w:r>
        <w:t>Report location:</w:t>
      </w:r>
      <w:bookmarkEnd w:id="6"/>
    </w:p>
    <w:p>
      <w:hyperlink r:id="rId8" w:history="1">
        <w:r>
          <w:rPr>
            <w:color w:val="2980b9"/>
            <w:u w:val="single"/>
          </w:rPr>
          <w:t xml:space="preserve">https://www.fullpicture.app/item/40da593aa0e941ae9ba6766095a920b1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834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580527/" TargetMode="External"/><Relationship Id="rId8" Type="http://schemas.openxmlformats.org/officeDocument/2006/relationships/hyperlink" Target="https://www.fullpicture.app/item/40da593aa0e941ae9ba6766095a920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2023-04-18T18:01:18+02:00</dcterms:created>
  <dcterms:modified xsi:type="dcterms:W3CDTF">2023-04-18T18:01:18+02:00</dcterms:modified>
</cp:coreProperties>
</file>

<file path=docProps/custom.xml><?xml version="1.0" encoding="utf-8"?>
<Properties xmlns="http://schemas.openxmlformats.org/officeDocument/2006/custom-properties" xmlns:vt="http://schemas.openxmlformats.org/officeDocument/2006/docPropsVTypes"/>
</file>