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Phys. Rev. Research 3, L032071 (2021) - Topological crystalline superconductivity in locally noncentrosymmetric ${\mathrm{CeRh}}_{2}{\mathrm{As}}_{2}$</w:t>
      </w:r>
      <w:br/>
      <w:hyperlink r:id="rId7" w:history="1">
        <w:r>
          <w:rPr>
            <w:color w:val="2980b9"/>
            <w:u w:val="single"/>
          </w:rPr>
          <w:t xml:space="preserve">https://journals.aps.org/prresearch/abstract/10.1103/PhysRevResearch.3.L032071</w:t>
        </w:r>
      </w:hyperlink>
    </w:p>
    <w:p>
      <w:pPr>
        <w:pStyle w:val="Heading1"/>
      </w:pPr>
      <w:bookmarkStart w:id="2" w:name="_Toc2"/>
      <w:r>
        <w:t>Article summary:</w:t>
      </w:r>
      <w:bookmarkEnd w:id="2"/>
    </w:p>
    <w:p>
      <w:pPr>
        <w:jc w:val="both"/>
      </w:pPr>
      <w:r>
        <w:rPr/>
        <w:t xml:space="preserve">1. CeRh2As2 is a locally noncentrosymmetric superconductor with an unusual H−T phase diagram.</w:t>
      </w:r>
    </w:p>
    <w:p>
      <w:pPr>
        <w:jc w:val="both"/>
      </w:pPr>
      <w:r>
        <w:rPr/>
        <w:t xml:space="preserve">2. The low-temperature and high-field superconducting phase is a candidate for the odd-parity pair-density-wave state, suggesting a possibility of topological superconductivity like spin-triplet superconductors.</w:t>
      </w:r>
    </w:p>
    <w:p>
      <w:pPr>
        <w:jc w:val="both"/>
      </w:pPr>
      <w:r>
        <w:rPr/>
        <w:t xml:space="preserve">3. First-principles calculations show that the field-induced odd-parity superconducting phase of CeRh2As2 is a platform of topological crystalline superconductivity protected by nonsymmorphic glide symmetry and accompanied by boundary Majorana fermions.</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provides an interesting insight into the potential for topological crystalline superconductivity in CeRh2As2, which has been observed to have an unusual H−T phase diagram with two superconducting phases. The authors provide evidence from first principles calculations that suggest that this material could be a platform for topological crystalline superconductivity, protected by nonsymmorphic glide symmetry and accompanied by boundary Majorana fermions.</w:t>
      </w:r>
    </w:p>
    <w:p>
      <w:pPr>
        <w:jc w:val="both"/>
      </w:pPr>
      <w:r>
        <w:rPr/>
        <w:t xml:space="preserve">The article appears to be well researched and reliable, as it provides evidence from first principles calculations to support its claims. However, there are some potential biases in the article that should be noted. For example, the authors focus solely on the potential for topological crystalline superconductivity in CeRh2As2 without exploring any other possible explanations or interpretations of its unusual H−T phase diagram. Additionally, while the authors do note some possible risks associated with their findings, they do not explore them in depth or discuss any potential counterarguments or alternative perspectives on their conclusions. Finally, while the article does provide evidence from first principles calculations to support its claims, it does not provide any additional evidence from experiments or other sources to further validate its conclusions.</w:t>
      </w:r>
    </w:p>
    <w:p>
      <w:pPr>
        <w:pStyle w:val="Heading1"/>
      </w:pPr>
      <w:bookmarkStart w:id="5" w:name="_Toc5"/>
      <w:r>
        <w:t>Topics for further research:</w:t>
      </w:r>
      <w:bookmarkEnd w:id="5"/>
    </w:p>
    <w:p>
      <w:pPr>
        <w:spacing w:after="0"/>
        <w:numPr>
          <w:ilvl w:val="0"/>
          <w:numId w:val="2"/>
        </w:numPr>
      </w:pPr>
      <w:r>
        <w:rPr/>
        <w:t xml:space="preserve">CeRh2As2 H−T phase diagram</w:t>
      </w:r>
    </w:p>
    <w:p>
      <w:pPr>
        <w:spacing w:after="0"/>
        <w:numPr>
          <w:ilvl w:val="0"/>
          <w:numId w:val="2"/>
        </w:numPr>
      </w:pPr>
      <w:r>
        <w:rPr/>
        <w:t xml:space="preserve">Topological crystalline superconductivity</w:t>
      </w:r>
    </w:p>
    <w:p>
      <w:pPr>
        <w:spacing w:after="0"/>
        <w:numPr>
          <w:ilvl w:val="0"/>
          <w:numId w:val="2"/>
        </w:numPr>
      </w:pPr>
      <w:r>
        <w:rPr/>
        <w:t xml:space="preserve">Nonsymmorphic glide symmetry</w:t>
      </w:r>
    </w:p>
    <w:p>
      <w:pPr>
        <w:spacing w:after="0"/>
        <w:numPr>
          <w:ilvl w:val="0"/>
          <w:numId w:val="2"/>
        </w:numPr>
      </w:pPr>
      <w:r>
        <w:rPr/>
        <w:t xml:space="preserve">Boundary Majorana fermions</w:t>
      </w:r>
    </w:p>
    <w:p>
      <w:pPr>
        <w:spacing w:after="0"/>
        <w:numPr>
          <w:ilvl w:val="0"/>
          <w:numId w:val="2"/>
        </w:numPr>
      </w:pPr>
      <w:r>
        <w:rPr/>
        <w:t xml:space="preserve">Experimental evidence for CeRh2As2</w:t>
      </w:r>
    </w:p>
    <w:p>
      <w:pPr>
        <w:numPr>
          <w:ilvl w:val="0"/>
          <w:numId w:val="2"/>
        </w:numPr>
      </w:pPr>
      <w:r>
        <w:rPr/>
        <w:t xml:space="preserve">Alternative interpretations of CeRh2As2 H−T phase diagram</w:t>
      </w:r>
    </w:p>
    <w:p>
      <w:pPr>
        <w:pStyle w:val="Heading1"/>
      </w:pPr>
      <w:bookmarkStart w:id="6" w:name="_Toc6"/>
      <w:r>
        <w:t>Report location:</w:t>
      </w:r>
      <w:bookmarkEnd w:id="6"/>
    </w:p>
    <w:p>
      <w:hyperlink r:id="rId8" w:history="1">
        <w:r>
          <w:rPr>
            <w:color w:val="2980b9"/>
            <w:u w:val="single"/>
          </w:rPr>
          <w:t xml:space="preserve">https://www.fullpicture.app/item/40e3fa3cfb31ec7d2d4cf92e514c8887</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B700C23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journals.aps.org/prresearch/abstract/10.1103/PhysRevResearch.3.L032071" TargetMode="External"/><Relationship Id="rId8" Type="http://schemas.openxmlformats.org/officeDocument/2006/relationships/hyperlink" Target="https://www.fullpicture.app/item/40e3fa3cfb31ec7d2d4cf92e514c8887"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2023-02-26T00:38:26+01:00</dcterms:created>
  <dcterms:modified xsi:type="dcterms:W3CDTF">2023-02-26T00:38:26+01:00</dcterms:modified>
</cp:coreProperties>
</file>

<file path=docProps/custom.xml><?xml version="1.0" encoding="utf-8"?>
<Properties xmlns="http://schemas.openxmlformats.org/officeDocument/2006/custom-properties" xmlns:vt="http://schemas.openxmlformats.org/officeDocument/2006/docPropsVTypes"/>
</file>