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影响粮食质量安全的生产性因素分析 - 中国知网</w:t></w:r><w:br/><w:hyperlink r:id="rId7" w:history="1"><w:r><w:rPr><w:color w:val="2980b9"/><w:u w:val="single"/></w:rPr><w:t xml:space="preserve">https://kns.cnki.net/kcms2/article/abstract?v=3uoqIhG8C475KOm_zrgu4sq25HxUBNNTmIbFx6y0bOQ0cH_CuEtpsOGKzQgps-DDG6rDur_oaNYymKWY9tuqtlU4yQXZGj2N&uniplatform=NZKPT</w:t></w:r></w:hyperlink></w:p><w:p><w:pPr><w:pStyle w:val="Heading1"/></w:pPr><w:bookmarkStart w:id="2" w:name="_Toc2"/><w:r><w:t>Article summary:</w:t></w:r><w:bookmarkEnd w:id="2"/></w:p><w:p><w:pPr><w:jc w:val="both"/></w:pPr><w:r><w:rPr/><w:t xml:space="preserve">1. Ensuring food quality and safety is of utmost importance. Food safety includes production, circulation, consumption and storage security.</w:t></w:r></w:p><w:p><w:pPr><w:jc w:val="both"/></w:pPr><w:r><w:rPr/><w:t xml:space="preserve">2. The focus should be on food production to ensure food quality and safety, as well as the health of people.</w:t></w:r></w:p><w:p><w:pPr><w:jc w:val="both"/></w:pPr><w:r><w:rPr/><w:t xml:space="preserve">3. This article uses agricultural crisis theory, utility value theory, input-output theory to analyze the factors that affect food quality and safety in China from 2017-2021.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a comprehensive overview of the factors that affect food quality and safety in China from 2017-2021 by using agricultural crisis theory, utility value theory, input-output theory. The article also provides a detailed analysis of these factors with evidence from literature reviews, standard analysis methods and factor analysis methods. </w:t></w:r></w:p><w:p><w:pPr><w:jc w:val="both"/></w:pPr><w:r><w:rPr/><w:t xml:space="preserve">However, there are some potential biases in the article which could be addressed further. For example, the article does not provide any counterarguments or explore alternative perspectives on the issue of food quality and safety in China from 2017-2021. Additionally, it does not mention any possible risks associated with this issue or present both sides equally when discussing it. Furthermore, there is no evidence provided for some of the claims made in the article which could weaken its credibility if not addressed properly. </w:t></w:r></w:p><w:p><w:pPr><w:jc w:val="both"/></w:pPr><w:r><w:rPr/><w:t xml:space="preserve">In conclusion, while this article is generally reliable and trustworthy in its content, there are some potential biases which could be addressed further to improve its trustworthiness and reliability.</w:t></w:r></w:p><w:p><w:pPr><w:pStyle w:val="Heading1"/></w:pPr><w:bookmarkStart w:id="5" w:name="_Toc5"/><w:r><w:t>Topics for further research:</w:t></w:r><w:bookmarkEnd w:id="5"/></w:p><w:p><w:pPr><w:spacing w:after="0"/><w:numPr><w:ilvl w:val="0"/><w:numId w:val="2"/></w:numPr></w:pPr><w:r><w:rPr/><w:t xml:space="preserve">Food safety risks in China</w:t></w:r></w:p><w:p><w:pPr><w:spacing w:after="0"/><w:numPr><w:ilvl w:val="0"/><w:numId w:val="2"/></w:numPr></w:pPr><w:r><w:rPr/><w:t xml:space="preserve">Alternative perspectives on food quality and safety in China</w:t></w:r></w:p><w:p><w:pPr><w:spacing w:after="0"/><w:numPr><w:ilvl w:val="0"/><w:numId w:val="2"/></w:numPr></w:pPr><w:r><w:rPr/><w:t xml:space="preserve">Counterarguments on food quality and safety in China</w:t></w:r></w:p><w:p><w:pPr><w:spacing w:after="0"/><w:numPr><w:ilvl w:val="0"/><w:numId w:val="2"/></w:numPr></w:pPr><w:r><w:rPr/><w:t xml:space="preserve">Evidence-based analysis of food quality and safety in China</w:t></w:r></w:p><w:p><w:pPr><w:spacing w:after="0"/><w:numPr><w:ilvl w:val="0"/><w:numId w:val="2"/></w:numPr></w:pPr><w:r><w:rPr/><w:t xml:space="preserve">Impact of agricultural crisis on food quality and safety in China</w:t></w:r></w:p><w:p><w:pPr><w:numPr><w:ilvl w:val="0"/><w:numId w:val="2"/></w:numPr></w:pPr><w:r><w:rPr/><w:t xml:space="preserve">Input-output theory and food quality and safety in China</w:t></w:r></w:p><w:p><w:pPr><w:pStyle w:val="Heading1"/></w:pPr><w:bookmarkStart w:id="6" w:name="_Toc6"/><w:r><w:t>Report location:</w:t></w:r><w:bookmarkEnd w:id="6"/></w:p><w:p><w:hyperlink r:id="rId8" w:history="1"><w:r><w:rPr><w:color w:val="2980b9"/><w:u w:val="single"/></w:rPr><w:t xml:space="preserve">https://www.fullpicture.app/item/40ed9ddbdc9ba6ead0a62f346fd466d1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3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OGKzQgps-DDG6rDur_oaNYymKWY9tuqtlU4yQXZGj2N&amp;uniplatform=NZKPT" TargetMode="External"/><Relationship Id="rId8" Type="http://schemas.openxmlformats.org/officeDocument/2006/relationships/hyperlink" Target="https://www.fullpicture.app/item/40ed9ddbdc9ba6ead0a62f346fd46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2023-02-24T11:11:00+01:00</dcterms:created>
  <dcterms:modified xsi:type="dcterms:W3CDTF">2023-02-24T11:11:00+01:00</dcterms:modified>
</cp:coreProperties>
</file>

<file path=docProps/custom.xml><?xml version="1.0" encoding="utf-8"?>
<Properties xmlns="http://schemas.openxmlformats.org/officeDocument/2006/custom-properties" xmlns:vt="http://schemas.openxmlformats.org/officeDocument/2006/docPropsVTypes"/>
</file>