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Global Effect of Modifiable Risk Factors on Cardiovascular Disease and Mortality | NEJM</w:t>
      </w:r>
      <w:br/>
      <w:hyperlink r:id="rId7" w:history="1">
        <w:r>
          <w:rPr>
            <w:color w:val="2980b9"/>
            <w:u w:val="single"/>
          </w:rPr>
          <w:t xml:space="preserve">https://www.nejm.org/doi/full/10.1056/NEJMoa2206916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本文研究了可修改的危险因素对心血管疾病和死亡率的全球影响。</w:t>
      </w:r>
    </w:p>
    <w:p>
      <w:pPr>
        <w:jc w:val="both"/>
      </w:pPr>
      <w:r>
        <w:rPr/>
        <w:t xml:space="preserve">2. 全球心血管风险联盟进行了这项研究。</w:t>
      </w:r>
    </w:p>
    <w:p>
      <w:pPr>
        <w:jc w:val="both"/>
      </w:pPr>
      <w:r>
        <w:rPr/>
        <w:t xml:space="preserve">3. 这项研究有助于了解和预防心血管疾病。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由于提供的文章内容非常有限，无法进行详细的批判性分析。请提供更多关于文章内容的信息，以便进行进一步的分析和讨论。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文章的主题或中心思想是什么？
</w:t>
      </w:r>
    </w:p>
    <w:p>
      <w:pPr>
        <w:spacing w:after="0"/>
        <w:numPr>
          <w:ilvl w:val="0"/>
          <w:numId w:val="2"/>
        </w:numPr>
      </w:pPr>
      <w:r>
        <w:rPr/>
        <w:t xml:space="preserve">文章中提到的关键观点或论点是什么？
</w:t>
      </w:r>
    </w:p>
    <w:p>
      <w:pPr>
        <w:spacing w:after="0"/>
        <w:numPr>
          <w:ilvl w:val="0"/>
          <w:numId w:val="2"/>
        </w:numPr>
      </w:pPr>
      <w:r>
        <w:rPr/>
        <w:t xml:space="preserve">文章中使用的证据或例子是什么？
</w:t>
      </w:r>
    </w:p>
    <w:p>
      <w:pPr>
        <w:spacing w:after="0"/>
        <w:numPr>
          <w:ilvl w:val="0"/>
          <w:numId w:val="2"/>
        </w:numPr>
      </w:pPr>
      <w:r>
        <w:rPr/>
        <w:t xml:space="preserve">文章中是否存在逻辑推理或论证的问题？
</w:t>
      </w:r>
    </w:p>
    <w:p>
      <w:pPr>
        <w:spacing w:after="0"/>
        <w:numPr>
          <w:ilvl w:val="0"/>
          <w:numId w:val="2"/>
        </w:numPr>
      </w:pPr>
      <w:r>
        <w:rPr/>
        <w:t xml:space="preserve">文章中是否存在偏见或假设？
</w:t>
      </w:r>
    </w:p>
    <w:p>
      <w:pPr>
        <w:numPr>
          <w:ilvl w:val="0"/>
          <w:numId w:val="2"/>
        </w:numPr>
      </w:pPr>
      <w:r>
        <w:rPr/>
        <w:t xml:space="preserve">文章中是否存在其他相关的主题或观点，但未被详细讨论？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https://www.fullpicture.app/item/4127cd8787502b60dde4186198f23f77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36479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ejm.org/doi/full/10.1056/NEJMoa2206916" TargetMode="External"/><Relationship Id="rId8" Type="http://schemas.openxmlformats.org/officeDocument/2006/relationships/hyperlink" Target="https://www.fullpicture.app/item/4127cd8787502b60dde4186198f23f7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2024-01-15T15:23:31+01:00</dcterms:created>
  <dcterms:modified xsi:type="dcterms:W3CDTF">2024-01-15T15:23:31+01:00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