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Discovering worst fire scenarios in subway stations: A simulation approach. Automation in Construction, 99, 183–196 | 10.1016/j.autcon.2018.12.007</w:t>
      </w:r>
      <w:br/>
      <w:hyperlink r:id="rId7" w:history="1">
        <w:r>
          <w:rPr>
            <w:color w:val="2980b9"/>
            <w:u w:val="single"/>
          </w:rPr>
          <w:t xml:space="preserve">https://sci-hub.st/10.1016/j.autcon.2018.12.007</w:t>
        </w:r>
      </w:hyperlink>
    </w:p>
    <w:p>
      <w:pPr>
        <w:pStyle w:val="Heading1"/>
      </w:pPr>
      <w:bookmarkStart w:id="2" w:name="_Toc2"/>
      <w:r>
        <w:t>Article summary:</w:t>
      </w:r>
      <w:bookmarkEnd w:id="2"/>
    </w:p>
    <w:p>
      <w:pPr>
        <w:jc w:val="both"/>
      </w:pPr>
      <w:r>
        <w:rPr/>
        <w:t xml:space="preserve">1. This article presents a simulation approach to discovering the worst fire scenarios in subway stations. </w:t>
      </w:r>
    </w:p>
    <w:p>
      <w:pPr>
        <w:jc w:val="both"/>
      </w:pPr>
      <w:r>
        <w:rPr/>
        <w:t xml:space="preserve">2. The authors used a multi-agent system to simulate the behavior of passengers and firefighters in a subway station fire scenario. </w:t>
      </w:r>
    </w:p>
    <w:p>
      <w:pPr>
        <w:jc w:val="both"/>
      </w:pPr>
      <w:r>
        <w:rPr/>
        <w:t xml:space="preserve">3. The results of the simulation showed that the proposed approach can effectively identify the worst fire scenarios and provide useful information for emergency evacuation planning.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detailed information about the research methods used, including a description of the multi-agent system used to simulate passenger and firefighter behavior in a subway station fire scenario. The authors also provide evidence for their claims by presenting results from their simulations, which show that their proposed approach can effectively identify the worst fire scenarios and provide useful information for emergency evacuation planning. </w:t>
      </w:r>
    </w:p>
    <w:p>
      <w:pPr>
        <w:jc w:val="both"/>
      </w:pPr>
      <w:r>
        <w:rPr/>
        <w:t xml:space="preserve">However, there are some potential biases in the article that should be noted. For example, while the authors discuss possible risks associated with their proposed approach, they do not explore any counterarguments or alternative solutions to these risks. Additionally, while they present evidence for their claims, they do not provide any data or analysis to support their conclusions about how effective their proposed approach is at identifying worst fire scenarios or providing useful information for emergency evacuation planning. Finally, while they discuss potential applications of their proposed approach, they do not explore any potential limitations or drawbacks of using this approach in practice.</w:t>
      </w:r>
    </w:p>
    <w:p>
      <w:pPr>
        <w:pStyle w:val="Heading1"/>
      </w:pPr>
      <w:bookmarkStart w:id="5" w:name="_Toc5"/>
      <w:r>
        <w:t>Topics for further research:</w:t>
      </w:r>
      <w:bookmarkEnd w:id="5"/>
    </w:p>
    <w:p>
      <w:pPr>
        <w:spacing w:after="0"/>
        <w:numPr>
          <w:ilvl w:val="0"/>
          <w:numId w:val="2"/>
        </w:numPr>
      </w:pPr>
      <w:r>
        <w:rPr/>
        <w:t xml:space="preserve">Emergency evacuation planning</w:t>
      </w:r>
    </w:p>
    <w:p>
      <w:pPr>
        <w:spacing w:after="0"/>
        <w:numPr>
          <w:ilvl w:val="0"/>
          <w:numId w:val="2"/>
        </w:numPr>
      </w:pPr>
      <w:r>
        <w:rPr/>
        <w:t xml:space="preserve">Multi-agent system simulation</w:t>
      </w:r>
    </w:p>
    <w:p>
      <w:pPr>
        <w:spacing w:after="0"/>
        <w:numPr>
          <w:ilvl w:val="0"/>
          <w:numId w:val="2"/>
        </w:numPr>
      </w:pPr>
      <w:r>
        <w:rPr/>
        <w:t xml:space="preserve">Risks associated with proposed approach</w:t>
      </w:r>
    </w:p>
    <w:p>
      <w:pPr>
        <w:spacing w:after="0"/>
        <w:numPr>
          <w:ilvl w:val="0"/>
          <w:numId w:val="2"/>
        </w:numPr>
      </w:pPr>
      <w:r>
        <w:rPr/>
        <w:t xml:space="preserve">Alternative solutions to fire scenarios</w:t>
      </w:r>
    </w:p>
    <w:p>
      <w:pPr>
        <w:spacing w:after="0"/>
        <w:numPr>
          <w:ilvl w:val="0"/>
          <w:numId w:val="2"/>
        </w:numPr>
      </w:pPr>
      <w:r>
        <w:rPr/>
        <w:t xml:space="preserve">Data analysis for fire scenarios</w:t>
      </w:r>
    </w:p>
    <w:p>
      <w:pPr>
        <w:numPr>
          <w:ilvl w:val="0"/>
          <w:numId w:val="2"/>
        </w:numPr>
      </w:pPr>
      <w:r>
        <w:rPr/>
        <w:t xml:space="preserve">Limitations of proposed approach</w:t>
      </w:r>
    </w:p>
    <w:p>
      <w:pPr>
        <w:pStyle w:val="Heading1"/>
      </w:pPr>
      <w:bookmarkStart w:id="6" w:name="_Toc6"/>
      <w:r>
        <w:t>Report location:</w:t>
      </w:r>
      <w:bookmarkEnd w:id="6"/>
    </w:p>
    <w:p>
      <w:hyperlink r:id="rId8" w:history="1">
        <w:r>
          <w:rPr>
            <w:color w:val="2980b9"/>
            <w:u w:val="single"/>
          </w:rPr>
          <w:t xml:space="preserve">https://www.fullpicture.app/item/413517857b53ca9d31d8dfd3e1e9483d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EB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16/j.autcon.2018.12.007" TargetMode="External"/><Relationship Id="rId8" Type="http://schemas.openxmlformats.org/officeDocument/2006/relationships/hyperlink" Target="https://www.fullpicture.app/item/413517857b53ca9d31d8dfd3e1e948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2023-03-04T05:49:15+01:00</dcterms:created>
  <dcterms:modified xsi:type="dcterms:W3CDTF">2023-03-04T05:49:15+01:00</dcterms:modified>
</cp:coreProperties>
</file>

<file path=docProps/custom.xml><?xml version="1.0" encoding="utf-8"?>
<Properties xmlns="http://schemas.openxmlformats.org/officeDocument/2006/custom-properties" xmlns:vt="http://schemas.openxmlformats.org/officeDocument/2006/docPropsVTypes"/>
</file>