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Crystals | Free Full-Text | Fabrication of Superhydrophobic Ni-Co-BN Nanocomposite Coatings by Two-Step Jet Electrodeposition</w:t>
      </w:r>
      <w:br/>
      <w:hyperlink r:id="rId7" w:history="1">
        <w:r>
          <w:rPr>
            <w:color w:val="2980b9"/>
            <w:u w:val="single"/>
          </w:rPr>
          <w:t xml:space="preserve">https://www-mdpi-com-s.wvpn.hrbeu.edu.cn/2073-4352/11/7/813</w:t>
        </w:r>
      </w:hyperlink>
    </w:p>
    <w:p>
      <w:pPr>
        <w:pStyle w:val="Heading1"/>
      </w:pPr>
      <w:bookmarkStart w:id="2" w:name="_Toc2"/>
      <w:r>
        <w:t>Article summary:</w:t>
      </w:r>
      <w:bookmarkEnd w:id="2"/>
    </w:p>
    <w:p>
      <w:pPr>
        <w:jc w:val="both"/>
      </w:pPr>
      <w:r>
        <w:rPr/>
        <w:t xml:space="preserve">1. Ni-Co-BN nanocomposite coatings with superhydrophobic property were prepared on 45 steel by two-step jet electrodeposition.</w:t>
      </w:r>
    </w:p>
    <w:p>
      <w:pPr>
        <w:jc w:val="both"/>
      </w:pPr>
      <w:r>
        <w:rPr/>
        <w:t xml:space="preserve">2. The surface morphology, water contact angle, and corrosion resistance of the samples were measured and characterized.</w:t>
      </w:r>
    </w:p>
    <w:p>
      <w:pPr>
        <w:jc w:val="both"/>
      </w:pPr>
      <w:r>
        <w:rPr/>
        <w:t xml:space="preserve">3. The results of electrochemical analysis show that the superhydrophobic property improved the corrosion resistance of Ni-Co-BN nanocomposite coating.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fabrication of superhydrophobic Ni-Co-BN nanocomposite coatings by two-step jet electrodeposition. The article provides a detailed description of the process used to create these coatings, as well as an overview of their properties and potential applications. The article also includes data from experiments conducted to measure the surface morphology, water contact angle, and corrosion resistance of the samples, which provides evidence for its claims about the effectiveness of these coatings in improving corrosion resistance. </w:t>
      </w:r>
    </w:p>
    <w:p>
      <w:pPr>
        <w:jc w:val="both"/>
      </w:pPr>
      <w:r>
        <w:rPr/>
        <w:t xml:space="preserve">The article does not appear to be biased or one-sided in its reporting; it presents both sides equally and does not make any unsupported claims or omit any points of consideration. It also does not contain any promotional content or partiality towards any particular viewpoint or product. Furthermore, it acknowledges possible risks associated with using these coatings, such as wear and corrosion over time due to environmental factors. </w:t>
      </w:r>
    </w:p>
    <w:p>
      <w:pPr>
        <w:jc w:val="both"/>
      </w:pPr>
      <w:r>
        <w:rPr/>
        <w:t xml:space="preserve">In conclusion, this article is reliable and trustworthy in its reporting on the fabrication of superhydrophobic Ni-Co-BN nanocomposite coatings by two-step jet electrodeposition.</w:t>
      </w:r>
    </w:p>
    <w:p>
      <w:pPr>
        <w:pStyle w:val="Heading1"/>
      </w:pPr>
      <w:bookmarkStart w:id="5" w:name="_Toc5"/>
      <w:r>
        <w:t>Topics for further research:</w:t>
      </w:r>
      <w:bookmarkEnd w:id="5"/>
    </w:p>
    <w:p>
      <w:pPr>
        <w:spacing w:after="0"/>
        <w:numPr>
          <w:ilvl w:val="0"/>
          <w:numId w:val="2"/>
        </w:numPr>
      </w:pPr>
      <w:r>
        <w:rPr/>
        <w:t xml:space="preserve">Corrosion resistance of Ni-Co-BN nanocomposite coatings</w:t>
      </w:r>
    </w:p>
    <w:p>
      <w:pPr>
        <w:spacing w:after="0"/>
        <w:numPr>
          <w:ilvl w:val="0"/>
          <w:numId w:val="2"/>
        </w:numPr>
      </w:pPr>
      <w:r>
        <w:rPr/>
        <w:t xml:space="preserve">Wear and tear of Ni-Co-BN nanocomposite coatings</w:t>
      </w:r>
    </w:p>
    <w:p>
      <w:pPr>
        <w:spacing w:after="0"/>
        <w:numPr>
          <w:ilvl w:val="0"/>
          <w:numId w:val="2"/>
        </w:numPr>
      </w:pPr>
      <w:r>
        <w:rPr/>
        <w:t xml:space="preserve">Environmental factors affecting Ni-Co-BN nanocomposite coatings</w:t>
      </w:r>
    </w:p>
    <w:p>
      <w:pPr>
        <w:spacing w:after="0"/>
        <w:numPr>
          <w:ilvl w:val="0"/>
          <w:numId w:val="2"/>
        </w:numPr>
      </w:pPr>
      <w:r>
        <w:rPr/>
        <w:t xml:space="preserve">Two-step jet electrodeposition process</w:t>
      </w:r>
    </w:p>
    <w:p>
      <w:pPr>
        <w:spacing w:after="0"/>
        <w:numPr>
          <w:ilvl w:val="0"/>
          <w:numId w:val="2"/>
        </w:numPr>
      </w:pPr>
      <w:r>
        <w:rPr/>
        <w:t xml:space="preserve">Superhydrophobic properties of Ni-Co-BN nanocomposite coatings</w:t>
      </w:r>
    </w:p>
    <w:p>
      <w:pPr>
        <w:numPr>
          <w:ilvl w:val="0"/>
          <w:numId w:val="2"/>
        </w:numPr>
      </w:pPr>
      <w:r>
        <w:rPr/>
        <w:t xml:space="preserve">Applications of Ni-Co-BN nanocomposite coatings</w:t>
      </w:r>
    </w:p>
    <w:p>
      <w:pPr>
        <w:pStyle w:val="Heading1"/>
      </w:pPr>
      <w:bookmarkStart w:id="6" w:name="_Toc6"/>
      <w:r>
        <w:t>Report location:</w:t>
      </w:r>
      <w:bookmarkEnd w:id="6"/>
    </w:p>
    <w:p>
      <w:hyperlink r:id="rId8" w:history="1">
        <w:r>
          <w:rPr>
            <w:color w:val="2980b9"/>
            <w:u w:val="single"/>
          </w:rPr>
          <w:t xml:space="preserve">https://www.fullpicture.app/item/4149a36aff27ad028c648437b5bfcddf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261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s.wvpn.hrbeu.edu.cn/2073-4352/11/7/813" TargetMode="External"/><Relationship Id="rId8" Type="http://schemas.openxmlformats.org/officeDocument/2006/relationships/hyperlink" Target="https://www.fullpicture.app/item/4149a36aff27ad028c648437b5bfcd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2023-02-23T00:32:57+01:00</dcterms:created>
  <dcterms:modified xsi:type="dcterms:W3CDTF">2023-02-23T00:32:57+01:00</dcterms:modified>
</cp:coreProperties>
</file>

<file path=docProps/custom.xml><?xml version="1.0" encoding="utf-8"?>
<Properties xmlns="http://schemas.openxmlformats.org/officeDocument/2006/custom-properties" xmlns:vt="http://schemas.openxmlformats.org/officeDocument/2006/docPropsVTypes"/>
</file>