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 Integrated Trade Solution (WITS) | Data on Export, Import, Tariff, NTM</w:t>
      </w:r>
      <w:br/>
      <w:hyperlink r:id="rId7" w:history="1">
        <w:r>
          <w:rPr>
            <w:color w:val="2980b9"/>
            <w:u w:val="single"/>
          </w:rPr>
          <w:t xml:space="preserve">https://wits.worldbank.org/</w:t>
        </w:r>
      </w:hyperlink>
    </w:p>
    <w:p>
      <w:pPr>
        <w:pStyle w:val="Heading1"/>
      </w:pPr>
      <w:bookmarkStart w:id="2" w:name="_Toc2"/>
      <w:r>
        <w:t>Article summary:</w:t>
      </w:r>
      <w:bookmarkEnd w:id="2"/>
    </w:p>
    <w:p>
      <w:pPr>
        <w:jc w:val="both"/>
      </w:pPr>
      <w:r>
        <w:rPr/>
        <w:t xml:space="preserve">1. World Integrated Trade Solution (WITS)是一个提供国际商品贸易、关税和非关税措施数据的软件。</w:t>
      </w:r>
    </w:p>
    <w:p>
      <w:pPr>
        <w:jc w:val="both"/>
      </w:pPr>
      <w:r>
        <w:rPr/>
        <w:t xml:space="preserve">2. 用户可以通过WITS浏览国家概况部分，获取各国的出口、进口和关税统计数据以及相关发展数据。</w:t>
      </w:r>
    </w:p>
    <w:p>
      <w:pPr>
        <w:jc w:val="both"/>
      </w:pPr>
      <w:r>
        <w:rPr/>
        <w:t xml:space="preserve">3. WITS还提供内置的分析工具，帮助评估关税削减的影响，并使用Trade Outcomes模块来评估国家的竞争力。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潜在偏见及其来源：文章中提到的World Integrated Trade Solution (WITS)是由世界银行开发的软件，这可能导致对于世界银行的立场和利益产生偏见。世界银行可能会倾向于呈现数据以支持其特定政策或议程。</w:t>
      </w:r>
    </w:p>
    <w:p>
      <w:pPr>
        <w:jc w:val="both"/>
      </w:pPr>
      <w:r>
        <w:rPr/>
        <w:t xml:space="preserve"/>
      </w:r>
    </w:p>
    <w:p>
      <w:pPr>
        <w:jc w:val="both"/>
      </w:pPr>
      <w:r>
        <w:rPr/>
        <w:t xml:space="preserve">2. 片面报道：文章只提到了WITS提供的数据和分析工具，但没有提及任何可能存在的局限性或缺陷。这种片面报道可能导致读者对所呈现信息的完整性和客观性产生质疑。</w:t>
      </w:r>
    </w:p>
    <w:p>
      <w:pPr>
        <w:jc w:val="both"/>
      </w:pPr>
      <w:r>
        <w:rPr/>
        <w:t xml:space="preserve"/>
      </w:r>
    </w:p>
    <w:p>
      <w:pPr>
        <w:jc w:val="both"/>
      </w:pPr>
      <w:r>
        <w:rPr/>
        <w:t xml:space="preserve">3. 无根据的主张：文章声称WITS提供了帮助评估关税削减影响的分析工具，但未提供任何具体证据或案例来支持这一主张。缺乏实际案例或数据支持使得这一主张显得缺乏可信度。</w:t>
      </w:r>
    </w:p>
    <w:p>
      <w:pPr>
        <w:jc w:val="both"/>
      </w:pPr>
      <w:r>
        <w:rPr/>
        <w:t xml:space="preserve"/>
      </w:r>
    </w:p>
    <w:p>
      <w:pPr>
        <w:jc w:val="both"/>
      </w:pPr>
      <w:r>
        <w:rPr/>
        <w:t xml:space="preserve">4. 缺失的考虑点：文章未提及WITS如何确保数据的准确性和可靠性，以及如何处理潜在的数据偏差或错误。这些是非常重要的考虑点，因为基于不准确或不可靠数据进行决策可能会导致严重后果。</w:t>
      </w:r>
    </w:p>
    <w:p>
      <w:pPr>
        <w:jc w:val="both"/>
      </w:pPr>
      <w:r>
        <w:rPr/>
        <w:t xml:space="preserve"/>
      </w:r>
    </w:p>
    <w:p>
      <w:pPr>
        <w:jc w:val="both"/>
      </w:pPr>
      <w:r>
        <w:rPr/>
        <w:t xml:space="preserve">5. 所提出主张的缺失证据：文章中没有提供任何关于WITS如何改善国际贸易、促进经济增长或减少贫困等方面的实际证据。缺乏实际案例或研究结果支持使得读者难以相信这些主张。</w:t>
      </w:r>
    </w:p>
    <w:p>
      <w:pPr>
        <w:jc w:val="both"/>
      </w:pPr>
      <w:r>
        <w:rPr/>
        <w:t xml:space="preserve"/>
      </w:r>
    </w:p>
    <w:p>
      <w:pPr>
        <w:jc w:val="both"/>
      </w:pPr>
      <w:r>
        <w:rPr/>
        <w:t xml:space="preserve">6. 未探索的反驳：文章没有探讨任何可能存在对WITS有效性和可靠性进行质疑或批评的观点。一个全面而客观的报道应该包括对潜在反驳观点进行探讨，并给予读者更全面的信息。</w:t>
      </w:r>
    </w:p>
    <w:p>
      <w:pPr>
        <w:jc w:val="both"/>
      </w:pPr>
      <w:r>
        <w:rPr/>
        <w:t xml:space="preserve"/>
      </w:r>
    </w:p>
    <w:p>
      <w:pPr>
        <w:jc w:val="both"/>
      </w:pPr>
      <w:r>
        <w:rPr/>
        <w:t xml:space="preserve">7. 宣传内容、偏袒：整篇文章都充满了宣传内容，强调了WITS提供了多么有用和强大的分析工具，但却忽略了任何潜在问题或挑战。这种宣传内容可能导致读者对所呈现信息产生怀疑，并认为作者有意地偏袒某个立场。</w:t>
      </w:r>
    </w:p>
    <w:p>
      <w:pPr>
        <w:jc w:val="both"/>
      </w:pPr>
      <w:r>
        <w:rPr/>
        <w:t xml:space="preserve"/>
      </w:r>
    </w:p>
    <w:p>
      <w:pPr>
        <w:jc w:val="both"/>
      </w:pPr>
      <w:r>
        <w:rPr/>
        <w:t xml:space="preserve">8. 是否注意到可能风险、没有平等地呈现双方：文章未涉及任何与使用WITS可能相关联的风险或挑战，也没有平等地呈现使用该软件可能带来积极和消极影响两方面。一个更全面和客观的报道应该包括所有相关信息，以便读者能够形成自己独立而全面的看法。</w:t>
      </w:r>
    </w:p>
    <w:p>
      <w:pPr>
        <w:pStyle w:val="Heading1"/>
      </w:pPr>
      <w:bookmarkStart w:id="5" w:name="_Toc5"/>
      <w:r>
        <w:t>Topics for further research:</w:t>
      </w:r>
      <w:bookmarkEnd w:id="5"/>
    </w:p>
    <w:p>
      <w:pPr>
        <w:spacing w:after="0"/>
        <w:numPr>
          <w:ilvl w:val="0"/>
          <w:numId w:val="2"/>
        </w:numPr>
      </w:pPr>
      <w:r>
        <w:rPr/>
        <w:t xml:space="preserve">World Integrated Trade Solution (WITS) 数据的准确性和可靠性
</w:t>
      </w:r>
    </w:p>
    <w:p>
      <w:pPr>
        <w:spacing w:after="0"/>
        <w:numPr>
          <w:ilvl w:val="0"/>
          <w:numId w:val="2"/>
        </w:numPr>
      </w:pPr>
      <w:r>
        <w:rPr/>
        <w:t xml:space="preserve">WITS 分析工具的局限性和缺陷
</w:t>
      </w:r>
    </w:p>
    <w:p>
      <w:pPr>
        <w:spacing w:after="0"/>
        <w:numPr>
          <w:ilvl w:val="0"/>
          <w:numId w:val="2"/>
        </w:numPr>
      </w:pPr>
      <w:r>
        <w:rPr/>
        <w:t xml:space="preserve">WITS 对关税削减影响的具体案例和证据
</w:t>
      </w:r>
    </w:p>
    <w:p>
      <w:pPr>
        <w:spacing w:after="0"/>
        <w:numPr>
          <w:ilvl w:val="0"/>
          <w:numId w:val="2"/>
        </w:numPr>
      </w:pPr>
      <w:r>
        <w:rPr/>
        <w:t xml:space="preserve">WITS 如何处理潜在的数据偏差或错误
</w:t>
      </w:r>
    </w:p>
    <w:p>
      <w:pPr>
        <w:spacing w:after="0"/>
        <w:numPr>
          <w:ilvl w:val="0"/>
          <w:numId w:val="2"/>
        </w:numPr>
      </w:pPr>
      <w:r>
        <w:rPr/>
        <w:t xml:space="preserve">WITS 对国际贸易、经济增长和贫困减少的实际影响证据
</w:t>
      </w:r>
    </w:p>
    <w:p>
      <w:pPr>
        <w:numPr>
          <w:ilvl w:val="0"/>
          <w:numId w:val="2"/>
        </w:numPr>
      </w:pPr>
      <w:r>
        <w:rPr/>
        <w:t xml:space="preserve">对 WITS 有效性和可靠性的可能质疑或批评观点</w:t>
      </w:r>
    </w:p>
    <w:p>
      <w:pPr>
        <w:pStyle w:val="Heading1"/>
      </w:pPr>
      <w:bookmarkStart w:id="6" w:name="_Toc6"/>
      <w:r>
        <w:t>Report location:</w:t>
      </w:r>
      <w:bookmarkEnd w:id="6"/>
    </w:p>
    <w:p>
      <w:hyperlink r:id="rId8" w:history="1">
        <w:r>
          <w:rPr>
            <w:color w:val="2980b9"/>
            <w:u w:val="single"/>
          </w:rPr>
          <w:t xml:space="preserve">https://www.fullpicture.app/item/414e4baf302475c0426c69317bf34d03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0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ts.worldbank.org/" TargetMode="External"/><Relationship Id="rId8" Type="http://schemas.openxmlformats.org/officeDocument/2006/relationships/hyperlink" Target="https://www.fullpicture.app/item/414e4baf302475c0426c69317bf34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2024-03-10T07:58:22+01:00</dcterms:created>
  <dcterms:modified xsi:type="dcterms:W3CDTF">2024-03-10T07:58:22+01:00</dcterms:modified>
</cp:coreProperties>
</file>

<file path=docProps/custom.xml><?xml version="1.0" encoding="utf-8"?>
<Properties xmlns="http://schemas.openxmlformats.org/officeDocument/2006/custom-properties" xmlns:vt="http://schemas.openxmlformats.org/officeDocument/2006/docPropsVTypes"/>
</file>