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 KDH si našliapli na vykostenie Smerom</w:t>
      </w:r>
      <w:br/>
      <w:hyperlink r:id="rId7" w:history="1">
        <w:r>
          <w:rPr>
            <w:color w:val="2980b9"/>
            <w:u w:val="single"/>
          </w:rPr>
          <w:t xml:space="preserve">https://www.hlavnespravy.sk/v-kdh-si-nasliapli-na-vykostenie-smerom/3558996</w:t>
        </w:r>
      </w:hyperlink>
    </w:p>
    <w:p>
      <w:pPr>
        <w:pStyle w:val="Heading1"/>
      </w:pPr>
      <w:bookmarkStart w:id="2" w:name="_Toc2"/>
      <w:r>
        <w:t>Article summary:</w:t>
      </w:r>
      <w:bookmarkEnd w:id="2"/>
    </w:p>
    <w:p>
      <w:pPr>
        <w:jc w:val="both"/>
      </w:pPr>
      <w:r>
        <w:rPr/>
        <w:t xml:space="preserve">1. KDH kritizuje stranu Smer-SSD za ich dvojtvárnosť v politike, keď doma sa tvária konzervatívne a v Európskom parlamente podporujú progresívne ideológie.</w:t>
      </w:r>
    </w:p>
    <w:p>
      <w:pPr>
        <w:jc w:val="both"/>
      </w:pPr>
      <w:r>
        <w:rPr/>
        <w:t xml:space="preserve">2. Smer sa snaží dostať do rodiny socialistov v EP, ale má problém udržať svojich poslancov vo frakcii socialistov kvôli ich spojeniu s krajne pravicovou stranou SNS.</w:t>
      </w:r>
    </w:p>
    <w:p>
      <w:pPr>
        <w:jc w:val="both"/>
      </w:pPr>
      <w:r>
        <w:rPr/>
        <w:t xml:space="preserve">3. KDH a Miriam Lexmann majú istotu, že budú pokračovať v podpore liberálnych a progresívnych ideológií v EÚ, napriek možnému návratu Ursuly von der Leyenovej a Antónia Costu do vedúcich pozícií.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článok sa zaoberá politickými vzťahmi medzi stranami KDH a Smerom-SSD v kontexte ich účasti v Európskom parlamente. Autor článku kritizuje postoj KDH, ktoré doma tvrdí, že je konzervatívnou stranou, no zároveň je súčasťou progresívnej frakcie v EP. Autor naznačuje, že KDH bráni progresívnym ideológiám na pôde EP.</w:t>
      </w:r>
    </w:p>
    <w:p>
      <w:pPr>
        <w:jc w:val="both"/>
      </w:pPr>
      <w:r>
        <w:rPr/>
        <w:t xml:space="preserve"/>
      </w:r>
    </w:p>
    <w:p>
      <w:pPr>
        <w:jc w:val="both"/>
      </w:pPr>
      <w:r>
        <w:rPr/>
        <w:t xml:space="preserve">Článok tiež kritizuje Smer-SSD za ich pokusy dostať sa do socialistických radov v EP a poukazuje na problémy spojené s ich spojenectvom so stranou SNS. Autor naznačuje, že Smer by sa mal skôr pridať k frakcii Patrioti pre Európu a zachovať si národno-konzervatívnu tvár.</w:t>
      </w:r>
    </w:p>
    <w:p>
      <w:pPr>
        <w:jc w:val="both"/>
      </w:pPr>
      <w:r>
        <w:rPr/>
        <w:t xml:space="preserve"/>
      </w:r>
    </w:p>
    <w:p>
      <w:pPr>
        <w:jc w:val="both"/>
      </w:pPr>
      <w:r>
        <w:rPr/>
        <w:t xml:space="preserve">Analýza tohto článku ukazuje niekoľko potenciálnych zaujatostí a nedostatkov. Po prvé, autor neuvádza žiadne konkrétne dôkazy alebo príklady na podporu svojich tvrdení o postojoch KDH a Smeru-SSD. Taktiež sa zdá, že autor jednostranne prezentuje informácie bez uvedenia protiargumentov alebo iných perspektív.</w:t>
      </w:r>
    </w:p>
    <w:p>
      <w:pPr>
        <w:jc w:val="both"/>
      </w:pPr>
      <w:r>
        <w:rPr/>
        <w:t xml:space="preserve"/>
      </w:r>
    </w:p>
    <w:p>
      <w:pPr>
        <w:jc w:val="both"/>
      </w:pPr>
      <w:r>
        <w:rPr/>
        <w:t xml:space="preserve">Okrem toho, autor sa zdá propagovať určité politické stanoviská (napr. podpora liberálnych a progresívnych ideológií) bez objektívneho zhodnotenia rôznych možností alebo argumentov.</w:t>
      </w:r>
    </w:p>
    <w:p>
      <w:pPr>
        <w:jc w:val="both"/>
      </w:pPr>
      <w:r>
        <w:rPr/>
        <w:t xml:space="preserve"/>
      </w:r>
    </w:p>
    <w:p>
      <w:pPr>
        <w:jc w:val="both"/>
      </w:pPr>
      <w:r>
        <w:rPr/>
        <w:t xml:space="preserve">Celkovo by bolo lepšie, keby autor poskytol viac vyváženú analýzu situácie a uviedol viac faktov a dôkazov na podporu svojich tvrdení. Taktiež by bolo vhodné zohľadniť aj protiargumenty a rôzne perspektívy na danú problematiku.</w:t>
      </w:r>
    </w:p>
    <w:p>
      <w:pPr>
        <w:pStyle w:val="Heading1"/>
      </w:pPr>
      <w:bookmarkStart w:id="5" w:name="_Toc5"/>
      <w:r>
        <w:t>Topics for further research:</w:t>
      </w:r>
      <w:bookmarkEnd w:id="5"/>
    </w:p>
    <w:p>
      <w:pPr>
        <w:spacing w:after="0"/>
        <w:numPr>
          <w:ilvl w:val="0"/>
          <w:numId w:val="2"/>
        </w:numPr>
      </w:pPr>
      <w:r>
        <w:rPr/>
        <w:t xml:space="preserve">Politické vzťahy medzi KDH a Smerom-SSD v EP
</w:t>
      </w:r>
    </w:p>
    <w:p>
      <w:pPr>
        <w:spacing w:after="0"/>
        <w:numPr>
          <w:ilvl w:val="0"/>
          <w:numId w:val="2"/>
        </w:numPr>
      </w:pPr>
      <w:r>
        <w:rPr/>
        <w:t xml:space="preserve">Konzervatívne vs. progresívne ideológie v EP
</w:t>
      </w:r>
    </w:p>
    <w:p>
      <w:pPr>
        <w:spacing w:after="0"/>
        <w:numPr>
          <w:ilvl w:val="0"/>
          <w:numId w:val="2"/>
        </w:numPr>
      </w:pPr>
      <w:r>
        <w:rPr/>
        <w:t xml:space="preserve">Spojenectvo Smeru-SSD so stranou SNS v EP
</w:t>
      </w:r>
    </w:p>
    <w:p>
      <w:pPr>
        <w:spacing w:after="0"/>
        <w:numPr>
          <w:ilvl w:val="0"/>
          <w:numId w:val="2"/>
        </w:numPr>
      </w:pPr>
      <w:r>
        <w:rPr/>
        <w:t xml:space="preserve">Frakcie v Európskom parlamente a ich politické orientácie
</w:t>
      </w:r>
    </w:p>
    <w:p>
      <w:pPr>
        <w:spacing w:after="0"/>
        <w:numPr>
          <w:ilvl w:val="0"/>
          <w:numId w:val="2"/>
        </w:numPr>
      </w:pPr>
      <w:r>
        <w:rPr/>
        <w:t xml:space="preserve">Objektivita v politických analýzach
</w:t>
      </w:r>
    </w:p>
    <w:p>
      <w:pPr>
        <w:numPr>
          <w:ilvl w:val="0"/>
          <w:numId w:val="2"/>
        </w:numPr>
      </w:pPr>
      <w:r>
        <w:rPr/>
        <w:t xml:space="preserve">Rôzne perspektívy na politické udalosti a rozhodnutia</w:t>
      </w:r>
    </w:p>
    <w:p>
      <w:pPr>
        <w:pStyle w:val="Heading1"/>
      </w:pPr>
      <w:bookmarkStart w:id="6" w:name="_Toc6"/>
      <w:r>
        <w:t>Report location:</w:t>
      </w:r>
      <w:bookmarkEnd w:id="6"/>
    </w:p>
    <w:p>
      <w:hyperlink r:id="rId8" w:history="1">
        <w:r>
          <w:rPr>
            <w:color w:val="2980b9"/>
            <w:u w:val="single"/>
          </w:rPr>
          <w:t xml:space="preserve">https://www.fullpicture.app/item/417912e087eb30c880946a62f58bb8cd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C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lavnespravy.sk/v-kdh-si-nasliapli-na-vykostenie-smerom/3558996" TargetMode="External"/><Relationship Id="rId8" Type="http://schemas.openxmlformats.org/officeDocument/2006/relationships/hyperlink" Target="https://www.fullpicture.app/item/417912e087eb30c880946a62f58bb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2024-07-16T22:02:24+02:00</dcterms:created>
  <dcterms:modified xsi:type="dcterms:W3CDTF">2024-07-16T22:02:24+02:00</dcterms:modified>
</cp:coreProperties>
</file>

<file path=docProps/custom.xml><?xml version="1.0" encoding="utf-8"?>
<Properties xmlns="http://schemas.openxmlformats.org/officeDocument/2006/custom-properties" xmlns:vt="http://schemas.openxmlformats.org/officeDocument/2006/docPropsVTypes"/>
</file>