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Characterization of phytochemicals in the roots of wild herbaceous peonies from China and screening for medicinal resources - ScienceDirect</w:t>
      </w:r>
      <w:br/>
      <w:hyperlink r:id="rId7" w:history="1">
        <w:r>
          <w:rPr>
            <w:color w:val="2980b9"/>
            <w:u w:val="single"/>
          </w:rPr>
          <w:t xml:space="preserve">https://www.sciencedirect.com/science/article/pii/S0031942219311495?via%3Dihub</w:t>
        </w:r>
      </w:hyperlink>
    </w:p>
    <w:p>
      <w:pPr>
        <w:pStyle w:val="Heading1"/>
      </w:pPr>
      <w:bookmarkStart w:id="2" w:name="_Toc2"/>
      <w:r>
        <w:t>Article summary:</w:t>
      </w:r>
      <w:bookmarkEnd w:id="2"/>
    </w:p>
    <w:p>
      <w:pPr>
        <w:jc w:val="both"/>
      </w:pPr>
      <w:r>
        <w:rPr/>
        <w:t xml:space="preserve">1. A total of 21 secondary metabolites were identified in the roots of seven species and two subspecies of section Paeonia from China.</w:t>
      </w:r>
    </w:p>
    <w:p>
      <w:pPr>
        <w:jc w:val="both"/>
      </w:pPr>
      <w:r>
        <w:rPr/>
        <w:t xml:space="preserve">2. There were significant differences in the composition and content of metabolites among different populations.</w:t>
      </w:r>
    </w:p>
    <w:p>
      <w:pPr>
        <w:jc w:val="both"/>
      </w:pPr>
      <w:r>
        <w:rPr/>
        <w:t xml:space="preserve">3. Some populations of Paeonia emodi, Paeonia sterniana and P. mairei may be used as potential germplasm resources for use in PRR production.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“Characterization of phytochemicals in the roots of wild herbaceous peonies from China and screening for medicinal resources” is a scientific study that provides an analysis of the phytochemical composition of the roots of seven species and two subspecies of section Paeonia from China. The article is well-written, comprehensive, and provides detailed information on the various compounds found in the roots, as well as their relative contents across different populations. The authors also provide insights into which species may be used as potential germplasm resources for use in PRR production. </w:t>
      </w:r>
    </w:p>
    <w:p>
      <w:pPr>
        <w:jc w:val="both"/>
      </w:pPr>
      <w:r>
        <w:rPr/>
        <w:t xml:space="preserve">The article is generally reliable and trustworthy, with no obvious biases or unsupported claims present. All claims are supported by evidence provided by the authors, such as data from HPLC-Q-TOF-MS analyses and cluster analysis results. The authors also provide a thorough discussion on genetic and environmental factors that could affect the composition and content of metabolites in different populations, which adds to its credibility. </w:t>
      </w:r>
    </w:p>
    <w:p>
      <w:pPr>
        <w:jc w:val="both"/>
      </w:pPr>
      <w:r>
        <w:rPr/>
        <w:t xml:space="preserve">The only potential issue with this article is that it does not explore any counterarguments or alternative perspectives on its findings or conclusions. While this does not necessarily detract from its reliability or trustworthiness, it would have been beneficial to include some discussion on possible counterarguments or alternative perspectives to further strengthen its credibility.</w:t>
      </w:r>
    </w:p>
    <w:p>
      <w:pPr>
        <w:pStyle w:val="Heading1"/>
      </w:pPr>
      <w:bookmarkStart w:id="5" w:name="_Toc5"/>
      <w:r>
        <w:t>Topics for further research:</w:t>
      </w:r>
      <w:bookmarkEnd w:id="5"/>
    </w:p>
    <w:p>
      <w:pPr>
        <w:spacing w:after="0"/>
        <w:numPr>
          <w:ilvl w:val="0"/>
          <w:numId w:val="2"/>
        </w:numPr>
      </w:pPr>
      <w:r>
        <w:rPr/>
        <w:t xml:space="preserve">Phytochemical composition of wild herbaceous peonies</w:t>
      </w:r>
    </w:p>
    <w:p>
      <w:pPr>
        <w:spacing w:after="0"/>
        <w:numPr>
          <w:ilvl w:val="0"/>
          <w:numId w:val="2"/>
        </w:numPr>
      </w:pPr>
      <w:r>
        <w:rPr/>
        <w:t xml:space="preserve">Medicinal properties of wild herbaceous peonies</w:t>
      </w:r>
    </w:p>
    <w:p>
      <w:pPr>
        <w:spacing w:after="0"/>
        <w:numPr>
          <w:ilvl w:val="0"/>
          <w:numId w:val="2"/>
        </w:numPr>
      </w:pPr>
      <w:r>
        <w:rPr/>
        <w:t xml:space="preserve">Genetic and environmental factors affecting phytochemical composition</w:t>
      </w:r>
    </w:p>
    <w:p>
      <w:pPr>
        <w:spacing w:after="0"/>
        <w:numPr>
          <w:ilvl w:val="0"/>
          <w:numId w:val="2"/>
        </w:numPr>
      </w:pPr>
      <w:r>
        <w:rPr/>
        <w:t xml:space="preserve">HPLC-Q-TOF-MS analysis of wild herbaceous peonies</w:t>
      </w:r>
    </w:p>
    <w:p>
      <w:pPr>
        <w:spacing w:after="0"/>
        <w:numPr>
          <w:ilvl w:val="0"/>
          <w:numId w:val="2"/>
        </w:numPr>
      </w:pPr>
      <w:r>
        <w:rPr/>
        <w:t xml:space="preserve">Cluster analysis of wild herbaceous peonies</w:t>
      </w:r>
    </w:p>
    <w:p>
      <w:pPr>
        <w:numPr>
          <w:ilvl w:val="0"/>
          <w:numId w:val="2"/>
        </w:numPr>
      </w:pPr>
      <w:r>
        <w:rPr/>
        <w:t xml:space="preserve">Potential germplasm resources for PRR production</w:t>
      </w:r>
    </w:p>
    <w:p>
      <w:pPr>
        <w:pStyle w:val="Heading1"/>
      </w:pPr>
      <w:bookmarkStart w:id="6" w:name="_Toc6"/>
      <w:r>
        <w:t>Report location:</w:t>
      </w:r>
      <w:bookmarkEnd w:id="6"/>
    </w:p>
    <w:p>
      <w:hyperlink r:id="rId8" w:history="1">
        <w:r>
          <w:rPr>
            <w:color w:val="2980b9"/>
            <w:u w:val="single"/>
          </w:rPr>
          <w:t xml:space="preserve">https://www.fullpicture.app/item/41a07772353a6609834aa22bcb5a5a31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7E7A8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31942219311495?via%3Dihub" TargetMode="External"/><Relationship Id="rId8" Type="http://schemas.openxmlformats.org/officeDocument/2006/relationships/hyperlink" Target="https://www.fullpicture.app/item/41a07772353a6609834aa22bcb5a5a3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2023-02-24T11:03:24+01:00</dcterms:created>
  <dcterms:modified xsi:type="dcterms:W3CDTF">2023-02-24T11:03:24+01:00</dcterms:modified>
</cp:coreProperties>
</file>

<file path=docProps/custom.xml><?xml version="1.0" encoding="utf-8"?>
<Properties xmlns="http://schemas.openxmlformats.org/officeDocument/2006/custom-properties" xmlns:vt="http://schemas.openxmlformats.org/officeDocument/2006/docPropsVTypes"/>
</file>