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retrogressive thaw slumps using deep neural networks - ScienceDirect</w:t>
      </w:r>
      <w:br/>
      <w:hyperlink r:id="rId7" w:history="1">
        <w:r>
          <w:rPr>
            <w:color w:val="2980b9"/>
            <w:u w:val="single"/>
          </w:rPr>
          <w:t xml:space="preserve">https://www.sciencedirect.com/science/article/pii/S0034425723000469</w:t>
        </w:r>
      </w:hyperlink>
    </w:p>
    <w:p>
      <w:pPr>
        <w:pStyle w:val="Heading1"/>
      </w:pPr>
      <w:bookmarkStart w:id="2" w:name="_Toc2"/>
      <w:r>
        <w:t>Article summary:</w:t>
      </w:r>
      <w:bookmarkEnd w:id="2"/>
    </w:p>
    <w:p>
      <w:pPr>
        <w:jc w:val="both"/>
      </w:pPr>
      <w:r>
        <w:rPr/>
        <w:t xml:space="preserve">1. Trained deep neural networks to map retrogressive thaw slumps (RTS) in the Arctic.</w:t>
      </w:r>
    </w:p>
    <w:p>
      <w:pPr>
        <w:jc w:val="both"/>
      </w:pPr>
      <w:r>
        <w:rPr/>
        <w:t xml:space="preserve">2. Tested the impact of negative data on RTS segmentation models.</w:t>
      </w:r>
    </w:p>
    <w:p>
      <w:pPr>
        <w:jc w:val="both"/>
      </w:pPr>
      <w:r>
        <w:rPr/>
        <w:t xml:space="preserve">3. Developed an effective RTS data fusion method for multi-source satellite imageries.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“Mapping Retrogressive Thaw Slumps Using Deep Neural Networks” is a well-written and comprehensive overview of the use of deep neural networks to map retrogressive thaw slumps (RTS) in the Arctic region. The authors provide a detailed description of their methodology, results, and conclusions, as well as a discussion of potential implications for future research and applications.</w:t>
      </w:r>
    </w:p>
    <w:p>
      <w:pPr>
        <w:jc w:val="both"/>
      </w:pPr>
      <w:r>
        <w:rPr/>
        <w:t xml:space="preserve">The article is generally reliable and trustworthy, as it provides evidence to support its claims and presents both sides of the argument fairly. The authors provide detailed descriptions of their methods, including the use of convolutional neural networks trained with 965 RTS features from different regions, image augmentation techniques to enhance training, and 4-m Maxar commercial imagery as the base map. They also discuss potential biases in their model performance due to negative data or regional context differences, which they address by incorporating data from different regions into their training set.</w:t>
      </w:r>
    </w:p>
    <w:p>
      <w:pPr>
        <w:jc w:val="both"/>
      </w:pPr>
      <w:r>
        <w:rPr/>
        <w:t xml:space="preserve">The article does not appear to be biased or one-sided in its reporting; rather, it presents both sides of the argument fairly and objectively. Furthermore, there are no unsupported claims or missing points of consideration; all claims are supported by evidence provided in the article itself or referenced sources. Additionally, there is no promotional content or partiality present in the article; rather, it focuses solely on providing an objective overview of deep learning techniques for mapping RTS features in permafrost terrain across multiple regions. Finally, possible risks associated with using deep learning techniques for mapping RTS features are noted throughout the article; however, further research is needed to fully understand these risks and how they can be mitigated or avoided altogether.</w:t>
      </w:r>
    </w:p>
    <w:p>
      <w:pPr>
        <w:pStyle w:val="Heading1"/>
      </w:pPr>
      <w:bookmarkStart w:id="5" w:name="_Toc5"/>
      <w:r>
        <w:t>Topics for further research:</w:t>
      </w:r>
      <w:bookmarkEnd w:id="5"/>
    </w:p>
    <w:p>
      <w:pPr>
        <w:spacing w:after="0"/>
        <w:numPr>
          <w:ilvl w:val="0"/>
          <w:numId w:val="2"/>
        </w:numPr>
      </w:pPr>
      <w:r>
        <w:rPr/>
        <w:t xml:space="preserve">Retrogressive thaw slumps</w:t>
      </w:r>
    </w:p>
    <w:p>
      <w:pPr>
        <w:spacing w:after="0"/>
        <w:numPr>
          <w:ilvl w:val="0"/>
          <w:numId w:val="2"/>
        </w:numPr>
      </w:pPr>
      <w:r>
        <w:rPr/>
        <w:t xml:space="preserve">Permafrost terrain</w:t>
      </w:r>
    </w:p>
    <w:p>
      <w:pPr>
        <w:spacing w:after="0"/>
        <w:numPr>
          <w:ilvl w:val="0"/>
          <w:numId w:val="2"/>
        </w:numPr>
      </w:pPr>
      <w:r>
        <w:rPr/>
        <w:t xml:space="preserve">Convolutional neural networks</w:t>
      </w:r>
    </w:p>
    <w:p>
      <w:pPr>
        <w:spacing w:after="0"/>
        <w:numPr>
          <w:ilvl w:val="0"/>
          <w:numId w:val="2"/>
        </w:numPr>
      </w:pPr>
      <w:r>
        <w:rPr/>
        <w:t xml:space="preserve">Image augmentation techniques</w:t>
      </w:r>
    </w:p>
    <w:p>
      <w:pPr>
        <w:spacing w:after="0"/>
        <w:numPr>
          <w:ilvl w:val="0"/>
          <w:numId w:val="2"/>
        </w:numPr>
      </w:pPr>
      <w:r>
        <w:rPr/>
        <w:t xml:space="preserve">Maxar commercial imagery</w:t>
      </w:r>
    </w:p>
    <w:p>
      <w:pPr>
        <w:numPr>
          <w:ilvl w:val="0"/>
          <w:numId w:val="2"/>
        </w:numPr>
      </w:pPr>
      <w:r>
        <w:rPr/>
        <w:t xml:space="preserve">Deep learning risks and mitigation</w:t>
      </w:r>
    </w:p>
    <w:p>
      <w:pPr>
        <w:pStyle w:val="Heading1"/>
      </w:pPr>
      <w:bookmarkStart w:id="6" w:name="_Toc6"/>
      <w:r>
        <w:t>Report location:</w:t>
      </w:r>
      <w:bookmarkEnd w:id="6"/>
    </w:p>
    <w:p>
      <w:hyperlink r:id="rId8" w:history="1">
        <w:r>
          <w:rPr>
            <w:color w:val="2980b9"/>
            <w:u w:val="single"/>
          </w:rPr>
          <w:t xml:space="preserve">https://www.fullpicture.app/item/41a7a435d03b0459e6035a6eee933830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E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3000469" TargetMode="External"/><Relationship Id="rId8" Type="http://schemas.openxmlformats.org/officeDocument/2006/relationships/hyperlink" Target="https://www.fullpicture.app/item/41a7a435d03b0459e6035a6eee9338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2023-02-19T00:59:53+01:00</dcterms:created>
  <dcterms:modified xsi:type="dcterms:W3CDTF">2023-02-19T00:59:53+01:00</dcterms:modified>
</cp:coreProperties>
</file>

<file path=docProps/custom.xml><?xml version="1.0" encoding="utf-8"?>
<Properties xmlns="http://schemas.openxmlformats.org/officeDocument/2006/custom-properties" xmlns:vt="http://schemas.openxmlformats.org/officeDocument/2006/docPropsVTypes"/>
</file>