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Effectiveness of one-click feedback of building energy efficiency in supporting early-stage architecture design: An experimental study - ScienceDirect</w:t>
      </w:r>
      <w:br/>
      <w:hyperlink r:id="rId7" w:history="1">
        <w:r>
          <w:rPr>
            <w:color w:val="2980b9"/>
            <w:u w:val="single"/>
          </w:rPr>
          <w:t xml:space="preserve">https://www.sciencedirect.com/science/article/abs/pii/S0360132321001876</w:t>
        </w:r>
      </w:hyperlink>
    </w:p>
    <w:p>
      <w:pPr>
        <w:pStyle w:val="Heading1"/>
      </w:pPr>
      <w:bookmarkStart w:id="2" w:name="_Toc2"/>
      <w:r>
        <w:t>Article summary:</w:t>
      </w:r>
      <w:bookmarkEnd w:id="2"/>
    </w:p>
    <w:p>
      <w:pPr>
        <w:jc w:val="both"/>
      </w:pPr>
      <w:r>
        <w:rPr/>
        <w:t xml:space="preserve">1. Building energy efficiency is crucial for architectural design, and architects should consider performance issues from the early design stage.</w:t>
      </w:r>
    </w:p>
    <w:p>
      <w:pPr>
        <w:jc w:val="both"/>
      </w:pPr>
      <w:r>
        <w:rPr/>
        <w:t xml:space="preserve">2. Various design aiding methods and tools have been developed to support decision making and improve the energy efficiency of designs in the early design stage.</w:t>
      </w:r>
    </w:p>
    <w:p>
      <w:pPr>
        <w:jc w:val="both"/>
      </w:pPr>
      <w:r>
        <w:rPr/>
        <w:t xml:space="preserve">3. While there have been explorations and advancements in these methods, research on their effectiveness in real design scenarios is limited, and concerns have been raised regarding their suitability for architects and early-stage design.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这篇文章探讨了在建筑设计的早期阶段使用一键反馈来支持建筑能源效率的有效性。然而，文章存在一些潜在的偏见和问题。</w:t>
      </w:r>
    </w:p>
    <w:p>
      <w:pPr>
        <w:jc w:val="both"/>
      </w:pPr>
      <w:r>
        <w:rPr/>
        <w:t xml:space="preserve"/>
      </w:r>
    </w:p>
    <w:p>
      <w:pPr>
        <w:jc w:val="both"/>
      </w:pPr>
      <w:r>
        <w:rPr/>
        <w:t xml:space="preserve">首先，文章过于强调了建筑能源效率对于建筑设计的重要性，但没有提及其他可能与建筑设计同等重要的因素，如美学、功能性和可持续性。这种片面报道可能导致读者对建筑能源效率的重要性产生误解。</w:t>
      </w:r>
    </w:p>
    <w:p>
      <w:pPr>
        <w:jc w:val="both"/>
      </w:pPr>
      <w:r>
        <w:rPr/>
        <w:t xml:space="preserve"/>
      </w:r>
    </w:p>
    <w:p>
      <w:pPr>
        <w:jc w:val="both"/>
      </w:pPr>
      <w:r>
        <w:rPr/>
        <w:t xml:space="preserve">其次，文章提到了一些先前研究中关于支持方法的探索和应用情况，但没有提供足够的证据来支持这些方法在实际设计场景中的有效性。虽然有一些研究表明这些方法可以改善建筑性能，但作者并未详细介绍这些研究的具体结果和方法。因此，读者很难判断这些方法是否真正有效。</w:t>
      </w:r>
    </w:p>
    <w:p>
      <w:pPr>
        <w:jc w:val="both"/>
      </w:pPr>
      <w:r>
        <w:rPr/>
        <w:t xml:space="preserve"/>
      </w:r>
    </w:p>
    <w:p>
      <w:pPr>
        <w:jc w:val="both"/>
      </w:pPr>
      <w:r>
        <w:rPr/>
        <w:t xml:space="preserve">此外，文章还引用了一些关于支持方法有效性的研究，并指出了其中存在的问题和限制。然而，作者并未提供任何反驳或解决这些问题的方法。这种不平衡地呈现双方观点可能导致读者对支持方法有效性产生怀疑。</w:t>
      </w:r>
    </w:p>
    <w:p>
      <w:pPr>
        <w:jc w:val="both"/>
      </w:pPr>
      <w:r>
        <w:rPr/>
        <w:t xml:space="preserve"/>
      </w:r>
    </w:p>
    <w:p>
      <w:pPr>
        <w:jc w:val="both"/>
      </w:pPr>
      <w:r>
        <w:rPr/>
        <w:t xml:space="preserve">最后，在整篇文章中，并没有充分考虑到可能存在的风险和负面影响。例如，文章没有讨论支持方法可能导致设计师过度依赖技术工具，从而忽视了设计的创造性和人文因素。此外，文章也没有提及支持方法可能存在的误差和不确定性，这可能导致设计决策的错误。</w:t>
      </w:r>
    </w:p>
    <w:p>
      <w:pPr>
        <w:jc w:val="both"/>
      </w:pPr>
      <w:r>
        <w:rPr/>
        <w:t xml:space="preserve"/>
      </w:r>
    </w:p>
    <w:p>
      <w:pPr>
        <w:jc w:val="both"/>
      </w:pPr>
      <w:r>
        <w:rPr/>
        <w:t xml:space="preserve">综上所述，这篇文章在探讨建筑能源效率支持方法有效性的同时存在一些潜在的偏见和问题。作者应该更加全面地呈现双方观点，并提供更多证据来支持他们的主张。此外，作者还应该考虑到可能存在的风险和负面影响，并对这些问题进行深入探讨。</w:t>
      </w:r>
    </w:p>
    <w:p>
      <w:pPr>
        <w:pStyle w:val="Heading1"/>
      </w:pPr>
      <w:bookmarkStart w:id="5" w:name="_Toc5"/>
      <w:r>
        <w:t>Topics for further research:</w:t>
      </w:r>
      <w:bookmarkEnd w:id="5"/>
    </w:p>
    <w:p>
      <w:pPr>
        <w:spacing w:after="0"/>
        <w:numPr>
          <w:ilvl w:val="0"/>
          <w:numId w:val="2"/>
        </w:numPr>
      </w:pPr>
      <w:r>
        <w:rPr/>
        <w:t xml:space="preserve">建筑设计中的其他重要因素
</w:t>
      </w:r>
    </w:p>
    <w:p>
      <w:pPr>
        <w:spacing w:after="0"/>
        <w:numPr>
          <w:ilvl w:val="0"/>
          <w:numId w:val="2"/>
        </w:numPr>
      </w:pPr>
      <w:r>
        <w:rPr/>
        <w:t xml:space="preserve">先前研究中支持方法的有效性
</w:t>
      </w:r>
    </w:p>
    <w:p>
      <w:pPr>
        <w:spacing w:after="0"/>
        <w:numPr>
          <w:ilvl w:val="0"/>
          <w:numId w:val="2"/>
        </w:numPr>
      </w:pPr>
      <w:r>
        <w:rPr/>
        <w:t xml:space="preserve">支持方法的具体结果和方法
</w:t>
      </w:r>
    </w:p>
    <w:p>
      <w:pPr>
        <w:spacing w:after="0"/>
        <w:numPr>
          <w:ilvl w:val="0"/>
          <w:numId w:val="2"/>
        </w:numPr>
      </w:pPr>
      <w:r>
        <w:rPr/>
        <w:t xml:space="preserve">关于支持方法有效性的问题和限制
</w:t>
      </w:r>
    </w:p>
    <w:p>
      <w:pPr>
        <w:spacing w:after="0"/>
        <w:numPr>
          <w:ilvl w:val="0"/>
          <w:numId w:val="2"/>
        </w:numPr>
      </w:pPr>
      <w:r>
        <w:rPr/>
        <w:t xml:space="preserve">支持方法可能导致的风险和负面影响
</w:t>
      </w:r>
    </w:p>
    <w:p>
      <w:pPr>
        <w:numPr>
          <w:ilvl w:val="0"/>
          <w:numId w:val="2"/>
        </w:numPr>
      </w:pPr>
      <w:r>
        <w:rPr/>
        <w:t xml:space="preserve">支持方法可能存在的误差和不确定性</w:t>
      </w:r>
    </w:p>
    <w:p>
      <w:pPr>
        <w:pStyle w:val="Heading1"/>
      </w:pPr>
      <w:bookmarkStart w:id="6" w:name="_Toc6"/>
      <w:r>
        <w:t>Report location:</w:t>
      </w:r>
      <w:bookmarkEnd w:id="6"/>
    </w:p>
    <w:p>
      <w:hyperlink r:id="rId8" w:history="1">
        <w:r>
          <w:rPr>
            <w:color w:val="2980b9"/>
            <w:u w:val="single"/>
          </w:rPr>
          <w:t xml:space="preserve">https://www.fullpicture.app/item/41bbc0ef0f574b3fd881ff1643fb36e0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F1D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60132321001876" TargetMode="External"/><Relationship Id="rId8" Type="http://schemas.openxmlformats.org/officeDocument/2006/relationships/hyperlink" Target="https://www.fullpicture.app/item/41bbc0ef0f574b3fd881ff1643fb36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2024-03-28T21:57:13+01:00</dcterms:created>
  <dcterms:modified xsi:type="dcterms:W3CDTF">2024-03-28T21:57:13+01:00</dcterms:modified>
</cp:coreProperties>
</file>

<file path=docProps/custom.xml><?xml version="1.0" encoding="utf-8"?>
<Properties xmlns="http://schemas.openxmlformats.org/officeDocument/2006/custom-properties" xmlns:vt="http://schemas.openxmlformats.org/officeDocument/2006/docPropsVTypes"/>
</file>