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Driving Online and Offline Sales: The Cross-Channel Effects of Traditional, Online Display, and Paid Search Advertising - Isaac M. Dinner, Harald J. Heerde Van, Scott A. Neslin, 2014</w:t>
      </w:r>
      <w:br/>
      <w:hyperlink r:id="rId7" w:history="1">
        <w:r>
          <w:rPr>
            <w:color w:val="2980b9"/>
            <w:u w:val="single"/>
          </w:rPr>
          <w:t xml:space="preserve">https://journals.sagepub.com/doi/full/10.1509/jmr.11.0466</w:t>
        </w:r>
      </w:hyperlink>
    </w:p>
    <w:p>
      <w:pPr>
        <w:pStyle w:val="Heading1"/>
      </w:pPr>
      <w:bookmarkStart w:id="2" w:name="_Toc2"/>
      <w:r>
        <w:t>Article summary:</w:t>
      </w:r>
      <w:bookmarkEnd w:id="2"/>
    </w:p>
    <w:p>
      <w:pPr>
        <w:jc w:val="both"/>
      </w:pPr>
      <w:r>
        <w:rPr/>
        <w:t xml:space="preserve">1. 本文研究了在线广告（展示和搜索）和传统媒体对销售的跨渠道影响。研究发现，这些跨渠道效应存在且非常重要，其弹性几乎与自身效应一样高。在线展示广告和搜索广告比传统广告更有效，主要是由于对离线渠道的强大跨渠道效应。</w:t>
      </w:r>
    </w:p>
    <w:p>
      <w:pPr>
        <w:jc w:val="both"/>
      </w:pPr>
      <w:r>
        <w:rPr/>
        <w:t xml:space="preserve">2. 忽视这些跨渠道效应会导致企业严重错误地计算在线广告的有效性。特别值得注意的是，研究发现传统广告会降低付费搜索的点击率，从而降低传统广告的净跨渠道效应。</w:t>
      </w:r>
    </w:p>
    <w:p>
      <w:pPr>
        <w:jc w:val="both"/>
      </w:pPr>
      <w:r>
        <w:rPr/>
        <w:t xml:space="preserve">3. 管理者需要了解所有广告支出的全面回报，以制定高效的营销计划。仅仅衡量自身效应可能会误判广告的影响。此外，了解跨渠道效应的大小和方向对于制定跨渠道战略有着重要意义。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这篇文章的标题是《驾驶在线和离线销售：传统、在线展示和付费搜索广告的跨渠道效应》，作者是Isaac M. Dinner, Harald J. Heerde Van和Scott A. Neslin，发表于2014年。</w:t>
      </w:r>
    </w:p>
    <w:p>
      <w:pPr>
        <w:jc w:val="both"/>
      </w:pPr>
      <w:r>
        <w:rPr/>
        <w:t xml:space="preserve"/>
      </w:r>
    </w:p>
    <w:p>
      <w:pPr>
        <w:jc w:val="both"/>
      </w:pPr>
      <w:r>
        <w:rPr/>
        <w:t xml:space="preserve">首先，文章提到了当前市场环境中多渠道购物的激增以及广告渠道选择的增加。然后，文章探讨了在线广告（展示和搜索）和传统媒体对另一个渠道（离线）销售的影响。研究考虑了这些广告支出如何直接转化为销售额，以及通过中间搜索广告指标（即曝光量和点击率）间接转化为销售额。研究结果表明，跨渠道效应存在且非常重要，而且跨效应弹性几乎与自身效应弹性一样高。在线展示广告，尤其是搜索广告比传统广告更有效。这主要是由于对离线渠道的强大跨效应所致。回报率计算表明，忽视这些跨效应会导致公司大幅错误估计在线广告的有效性。</w:t>
      </w:r>
    </w:p>
    <w:p>
      <w:pPr>
        <w:jc w:val="both"/>
      </w:pPr>
      <w:r>
        <w:rPr/>
        <w:t xml:space="preserve"/>
      </w:r>
    </w:p>
    <w:p>
      <w:pPr>
        <w:jc w:val="both"/>
      </w:pPr>
      <w:r>
        <w:rPr/>
        <w:t xml:space="preserve">然而，在对该文章进行批判性分析时，我们需要注意以下几点：</w:t>
      </w:r>
    </w:p>
    <w:p>
      <w:pPr>
        <w:jc w:val="both"/>
      </w:pPr>
      <w:r>
        <w:rPr/>
        <w:t xml:space="preserve"/>
      </w:r>
    </w:p>
    <w:p>
      <w:pPr>
        <w:jc w:val="both"/>
      </w:pPr>
      <w:r>
        <w:rPr/>
        <w:t xml:space="preserve">1. 潜在偏见及其来源：文章没有明确提及作者的潜在偏见或利益冲突。这可能导致读者对研究结果的客观性产生怀疑。此外，文章也没有提供作者的背景信息，使读者无法评估其专业资质和研究经验。</w:t>
      </w:r>
    </w:p>
    <w:p>
      <w:pPr>
        <w:jc w:val="both"/>
      </w:pPr>
      <w:r>
        <w:rPr/>
        <w:t xml:space="preserve"/>
      </w:r>
    </w:p>
    <w:p>
      <w:pPr>
        <w:jc w:val="both"/>
      </w:pPr>
      <w:r>
        <w:rPr/>
        <w:t xml:space="preserve">2. 片面报道：文章只关注了一家高端服装和服饰零售商的数据，并未考虑其他行业或公司的情况。这种片面报道可能导致结论的局限性，并不能推广到其他行业或公司。</w:t>
      </w:r>
    </w:p>
    <w:p>
      <w:pPr>
        <w:jc w:val="both"/>
      </w:pPr>
      <w:r>
        <w:rPr/>
        <w:t xml:space="preserve"/>
      </w:r>
    </w:p>
    <w:p>
      <w:pPr>
        <w:jc w:val="both"/>
      </w:pPr>
      <w:r>
        <w:rPr/>
        <w:t xml:space="preserve">3. 无根据的主张：文章声称在线广告比传统广告更有效，但并未提供充分的证据来支持这一主张。缺乏对不同类型广告效果进行全面比较的数据和分析。</w:t>
      </w:r>
    </w:p>
    <w:p>
      <w:pPr>
        <w:jc w:val="both"/>
      </w:pPr>
      <w:r>
        <w:rPr/>
        <w:t xml:space="preserve"/>
      </w:r>
    </w:p>
    <w:p>
      <w:pPr>
        <w:jc w:val="both"/>
      </w:pPr>
      <w:r>
        <w:rPr/>
        <w:t xml:space="preserve">4. 缺失的考虑点：文章没有探讨其他可能影响销售额的因素，如产品质量、价格、竞争环境等。这些因素可能会对广告效果产生重要影响，但在文章中被忽略了。</w:t>
      </w:r>
    </w:p>
    <w:p>
      <w:pPr>
        <w:jc w:val="both"/>
      </w:pPr>
      <w:r>
        <w:rPr/>
        <w:t xml:space="preserve"/>
      </w:r>
    </w:p>
    <w:p>
      <w:pPr>
        <w:jc w:val="both"/>
      </w:pPr>
      <w:r>
        <w:rPr/>
        <w:t xml:space="preserve">5. 所提出主张的缺失证据：尽管文章声称跨渠道效应存在且重要，但并未提供足够的证据来支持这一主张。缺乏详细数据和分析来说明跨渠道效应是如何发生以及其具体影响。</w:t>
      </w:r>
    </w:p>
    <w:p>
      <w:pPr>
        <w:jc w:val="both"/>
      </w:pPr>
      <w:r>
        <w:rPr/>
        <w:t xml:space="preserve"/>
      </w:r>
    </w:p>
    <w:p>
      <w:pPr>
        <w:jc w:val="both"/>
      </w:pPr>
      <w:r>
        <w:rPr/>
        <w:t xml:space="preserve">6. 未探索的反驳：文章没有探讨可能存在的反驳观点或其他解释。这种单方面的分析可能导致读者对研究结果的全面性和可靠性产生怀疑。</w:t>
      </w:r>
    </w:p>
    <w:p>
      <w:pPr>
        <w:jc w:val="both"/>
      </w:pPr>
      <w:r>
        <w:rPr/>
        <w:t xml:space="preserve"/>
      </w:r>
    </w:p>
    <w:p>
      <w:pPr>
        <w:jc w:val="both"/>
      </w:pPr>
      <w:r>
        <w:rPr/>
        <w:t xml:space="preserve">综上所述，这篇文章在提供了一些关于在线和离线销售之间跨渠道效应的初步认识，但在方法、数据和分析方面存在一些局限性。读者需要谨慎对待该研究结果，并结合其他相关研究来形成更全面和准确的理解。</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文章的局限性和推广性
</w:t>
      </w:r>
    </w:p>
    <w:p>
      <w:pPr>
        <w:spacing w:after="0"/>
        <w:numPr>
          <w:ilvl w:val="0"/>
          <w:numId w:val="2"/>
        </w:numPr>
      </w:pPr>
      <w:r>
        <w:rPr/>
        <w:t xml:space="preserve">在线广告与传统广告的有效性比较
</w:t>
      </w:r>
    </w:p>
    <w:p>
      <w:pPr>
        <w:spacing w:after="0"/>
        <w:numPr>
          <w:ilvl w:val="0"/>
          <w:numId w:val="2"/>
        </w:numPr>
      </w:pPr>
      <w:r>
        <w:rPr/>
        <w:t xml:space="preserve">其他可能影响销售额的因素
</w:t>
      </w:r>
    </w:p>
    <w:p>
      <w:pPr>
        <w:spacing w:after="0"/>
        <w:numPr>
          <w:ilvl w:val="0"/>
          <w:numId w:val="2"/>
        </w:numPr>
      </w:pPr>
      <w:r>
        <w:rPr/>
        <w:t xml:space="preserve">跨渠道效应的证据不足
</w:t>
      </w:r>
    </w:p>
    <w:p>
      <w:pPr>
        <w:numPr>
          <w:ilvl w:val="0"/>
          <w:numId w:val="2"/>
        </w:numPr>
      </w:pPr>
      <w:r>
        <w:rPr/>
        <w:t xml:space="preserve">未探索的反驳观点和其他解释</w:t>
      </w:r>
    </w:p>
    <w:p>
      <w:pPr>
        <w:pStyle w:val="Heading1"/>
      </w:pPr>
      <w:bookmarkStart w:id="6" w:name="_Toc6"/>
      <w:r>
        <w:t>Report location:</w:t>
      </w:r>
      <w:bookmarkEnd w:id="6"/>
    </w:p>
    <w:p>
      <w:hyperlink r:id="rId8" w:history="1">
        <w:r>
          <w:rPr>
            <w:color w:val="2980b9"/>
            <w:u w:val="single"/>
          </w:rPr>
          <w:t xml:space="preserve">https://www.fullpicture.app/item/4201571452fa586bbc06724bfa1279cc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B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509/jmr.11.0466" TargetMode="External"/><Relationship Id="rId8" Type="http://schemas.openxmlformats.org/officeDocument/2006/relationships/hyperlink" Target="https://www.fullpicture.app/item/4201571452fa586bbc06724bfa1279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2024-01-01T21:54:09+01:00</dcterms:created>
  <dcterms:modified xsi:type="dcterms:W3CDTF">2024-01-01T21:54:09+01:00</dcterms:modified>
</cp:coreProperties>
</file>

<file path=docProps/custom.xml><?xml version="1.0" encoding="utf-8"?>
<Properties xmlns="http://schemas.openxmlformats.org/officeDocument/2006/custom-properties" xmlns:vt="http://schemas.openxmlformats.org/officeDocument/2006/docPropsVTypes"/>
</file>