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Fluid control of localized mineral domains in limestone pressure solution structures. Journal of Structural Geology, 28(2), 284–301 | 10.1016/j.jsg.2005.10.004</w:t>
      </w:r>
      <w:br/>
      <w:hyperlink r:id="rId7" w:history="1">
        <w:r>
          <w:rPr>
            <w:color w:val="2980b9"/>
            <w:u w:val="single"/>
          </w:rPr>
          <w:t xml:space="preserve">https://sci-hub.ru/10.1016/j.jsg.2005.10.004</w:t>
        </w:r>
      </w:hyperlink>
    </w:p>
    <w:p>
      <w:pPr>
        <w:pStyle w:val="Heading1"/>
      </w:pPr>
      <w:bookmarkStart w:id="2" w:name="_Toc2"/>
      <w:r>
        <w:t>Article summary:</w:t>
      </w:r>
      <w:bookmarkEnd w:id="2"/>
    </w:p>
    <w:p>
      <w:pPr>
        <w:jc w:val="both"/>
      </w:pPr>
      <w:r>
        <w:rPr/>
        <w:t xml:space="preserve">1. This article examines the fluid control of localized mineral domains in limestone pressure solution structures.</w:t>
      </w:r>
    </w:p>
    <w:p>
      <w:pPr>
        <w:jc w:val="both"/>
      </w:pPr>
      <w:r>
        <w:rPr/>
        <w:t xml:space="preserve">2. The authors used a combination of field observations, laboratory experiments, and numerical modeling to investigate the effects of fluids on the formation and evolution of these structures.</w:t>
      </w:r>
    </w:p>
    <w:p>
      <w:pPr>
        <w:jc w:val="both"/>
      </w:pPr>
      <w:r>
        <w:rPr/>
        <w:t xml:space="preserve">3. The results suggest that fluids play an important role in controlling the size and shape of these structures, as well as their mineralogy.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about the fluid control of localized mineral domains in limestone pressure solution structures. The authors have used a combination of field observations, laboratory experiments, and numerical modeling to investigate this topic, providing evidence for their claims. Furthermore, they have provided detailed explanations for their findings and discussed potential implications for further research. </w:t>
      </w:r>
    </w:p>
    <w:p>
      <w:pPr>
        <w:jc w:val="both"/>
      </w:pPr>
      <w:r>
        <w:rPr/>
        <w:t xml:space="preserve">The article does not appear to be biased or one-sided; it presents both sides equally and provides evidence for its claims. It also does not contain any promotional content or partiality towards any particular viewpoint or opinion. Additionally, possible risks are noted throughout the article where appropriate. </w:t>
      </w:r>
    </w:p>
    <w:p>
      <w:pPr>
        <w:jc w:val="both"/>
      </w:pPr>
      <w:r>
        <w:rPr/>
        <w:t xml:space="preserve">The only potential issue with this article is that it may be missing some points of consideration or evidence for its claims; however, this is likely due to space constraints rather than any intentional omission by the authors. Furthermore, there are no unexplored counterarguments or missing evidence that would significantly detract from the overall reliability and trustworthiness of this article.</w:t>
      </w:r>
    </w:p>
    <w:p>
      <w:pPr>
        <w:pStyle w:val="Heading1"/>
      </w:pPr>
      <w:bookmarkStart w:id="5" w:name="_Toc5"/>
      <w:r>
        <w:t>Topics for further research:</w:t>
      </w:r>
      <w:bookmarkEnd w:id="5"/>
    </w:p>
    <w:p>
      <w:pPr>
        <w:spacing w:after="0"/>
        <w:numPr>
          <w:ilvl w:val="0"/>
          <w:numId w:val="2"/>
        </w:numPr>
      </w:pPr>
      <w:r>
        <w:rPr/>
        <w:t xml:space="preserve">Limestone pressure solution structures</w:t>
      </w:r>
    </w:p>
    <w:p>
      <w:pPr>
        <w:spacing w:after="0"/>
        <w:numPr>
          <w:ilvl w:val="0"/>
          <w:numId w:val="2"/>
        </w:numPr>
      </w:pPr>
      <w:r>
        <w:rPr/>
        <w:t xml:space="preserve">Fluid flow dynamics</w:t>
      </w:r>
    </w:p>
    <w:p>
      <w:pPr>
        <w:spacing w:after="0"/>
        <w:numPr>
          <w:ilvl w:val="0"/>
          <w:numId w:val="2"/>
        </w:numPr>
      </w:pPr>
      <w:r>
        <w:rPr/>
        <w:t xml:space="preserve">Mineral domain control</w:t>
      </w:r>
    </w:p>
    <w:p>
      <w:pPr>
        <w:spacing w:after="0"/>
        <w:numPr>
          <w:ilvl w:val="0"/>
          <w:numId w:val="2"/>
        </w:numPr>
      </w:pPr>
      <w:r>
        <w:rPr/>
        <w:t xml:space="preserve">Numerical modeling techniques</w:t>
      </w:r>
    </w:p>
    <w:p>
      <w:pPr>
        <w:spacing w:after="0"/>
        <w:numPr>
          <w:ilvl w:val="0"/>
          <w:numId w:val="2"/>
        </w:numPr>
      </w:pPr>
      <w:r>
        <w:rPr/>
        <w:t xml:space="preserve">Field observations of pressure solution</w:t>
      </w:r>
    </w:p>
    <w:p>
      <w:pPr>
        <w:numPr>
          <w:ilvl w:val="0"/>
          <w:numId w:val="2"/>
        </w:numPr>
      </w:pPr>
      <w:r>
        <w:rPr/>
        <w:t xml:space="preserve">Implications of pressure solution research</w:t>
      </w:r>
    </w:p>
    <w:p>
      <w:pPr>
        <w:pStyle w:val="Heading1"/>
      </w:pPr>
      <w:bookmarkStart w:id="6" w:name="_Toc6"/>
      <w:r>
        <w:t>Report location:</w:t>
      </w:r>
      <w:bookmarkEnd w:id="6"/>
    </w:p>
    <w:p>
      <w:hyperlink r:id="rId8" w:history="1">
        <w:r>
          <w:rPr>
            <w:color w:val="2980b9"/>
            <w:u w:val="single"/>
          </w:rPr>
          <w:t xml:space="preserve">https://www.fullpicture.app/item/42101bb8908506bde755cb5f104eb4a1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6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sg.2005.10.004" TargetMode="External"/><Relationship Id="rId8" Type="http://schemas.openxmlformats.org/officeDocument/2006/relationships/hyperlink" Target="https://www.fullpicture.app/item/42101bb8908506bde755cb5f104eb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2023-02-28T05:56:59+01:00</dcterms:created>
  <dcterms:modified xsi:type="dcterms:W3CDTF">2023-02-28T05:56:59+01:00</dcterms:modified>
</cp:coreProperties>
</file>

<file path=docProps/custom.xml><?xml version="1.0" encoding="utf-8"?>
<Properties xmlns="http://schemas.openxmlformats.org/officeDocument/2006/custom-properties" xmlns:vt="http://schemas.openxmlformats.org/officeDocument/2006/docPropsVTypes"/>
</file>