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Interactions of oxaloacetate with Escherichia coli fumarate reductase | 10.1016/0003-9861(89)90561-4</w:t>
      </w:r>
      <w:br/>
      <w:hyperlink r:id="rId7" w:history="1">
        <w:r>
          <w:rPr>
            <w:color w:val="2980b9"/>
            <w:u w:val="single"/>
          </w:rPr>
          <w:t xml:space="preserve">https://sci-hub.wf/10.1016/0003-9861(89)90561-4</w:t>
        </w:r>
      </w:hyperlink>
    </w:p>
    <w:p>
      <w:pPr>
        <w:pStyle w:val="Heading1"/>
      </w:pPr>
      <w:bookmarkStart w:id="2" w:name="_Toc2"/>
      <w:r>
        <w:t>Article summary:</w:t>
      </w:r>
      <w:bookmarkEnd w:id="2"/>
    </w:p>
    <w:p>
      <w:pPr>
        <w:jc w:val="both"/>
      </w:pPr>
      <w:r>
        <w:rPr/>
        <w:t xml:space="preserve">1. This article examines the interactions of oxaloacetate with Escherichia coli fumarate reductase.</w:t>
      </w:r>
    </w:p>
    <w:p>
      <w:pPr>
        <w:jc w:val="both"/>
      </w:pPr>
      <w:r>
        <w:rPr/>
        <w:t xml:space="preserve">2. The authors used a variety of techniques to study the interactions, including spectroscopy and enzyme kinetics.</w:t>
      </w:r>
    </w:p>
    <w:p>
      <w:pPr>
        <w:jc w:val="both"/>
      </w:pPr>
      <w:r>
        <w:rPr/>
        <w:t xml:space="preserve">3. The results showed that oxaloacetate binds to the enzyme in a specific manner, and that it can be used as an inhibitor of the enzyme's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scientific research conducted by experienced researchers in the field. The methods used are appropriate for studying the interactions between oxaloacetate and Escherichia coli fumarate reductase, and the results are presented in a clear and concise manner. However, there is some potential bias in the article due to its focus on only one particular type of interaction between these two molecules. Additionally, there may be other factors at play that could affect the results which have not been explored or discussed in this article. Furthermore, while the authors do note possible risks associated with their findings, they do not provide any evidence to support their claims or explore any counterarguments that could challenge their conclusions. As such, readers should take these findings with a grain of salt until further research has been conducted to confirm them.</w:t>
      </w:r>
    </w:p>
    <w:p>
      <w:pPr>
        <w:pStyle w:val="Heading1"/>
      </w:pPr>
      <w:bookmarkStart w:id="5" w:name="_Toc5"/>
      <w:r>
        <w:t>Topics for further research:</w:t>
      </w:r>
      <w:bookmarkEnd w:id="5"/>
    </w:p>
    <w:p>
      <w:pPr>
        <w:spacing w:after="0"/>
        <w:numPr>
          <w:ilvl w:val="0"/>
          <w:numId w:val="2"/>
        </w:numPr>
      </w:pPr>
      <w:r>
        <w:rPr/>
        <w:t xml:space="preserve">Oxaloacetate-Escherichia coli fumarate reductase interactions</w:t>
      </w:r>
    </w:p>
    <w:p>
      <w:pPr>
        <w:spacing w:after="0"/>
        <w:numPr>
          <w:ilvl w:val="0"/>
          <w:numId w:val="2"/>
        </w:numPr>
      </w:pPr>
      <w:r>
        <w:rPr/>
        <w:t xml:space="preserve">Alternative methods for studying oxaloacetate-Escherichia coli fumarate reductase interactions</w:t>
      </w:r>
    </w:p>
    <w:p>
      <w:pPr>
        <w:spacing w:after="0"/>
        <w:numPr>
          <w:ilvl w:val="0"/>
          <w:numId w:val="2"/>
        </w:numPr>
      </w:pPr>
      <w:r>
        <w:rPr/>
        <w:t xml:space="preserve">Potential risks associated with oxaloacetate-Escherichia coli fumarate reductase interactions</w:t>
      </w:r>
    </w:p>
    <w:p>
      <w:pPr>
        <w:spacing w:after="0"/>
        <w:numPr>
          <w:ilvl w:val="0"/>
          <w:numId w:val="2"/>
        </w:numPr>
      </w:pPr>
      <w:r>
        <w:rPr/>
        <w:t xml:space="preserve">Counterarguments to oxaloacetate-Escherichia coli fumarate reductase interactions</w:t>
      </w:r>
    </w:p>
    <w:p>
      <w:pPr>
        <w:spacing w:after="0"/>
        <w:numPr>
          <w:ilvl w:val="0"/>
          <w:numId w:val="2"/>
        </w:numPr>
      </w:pPr>
      <w:r>
        <w:rPr/>
        <w:t xml:space="preserve">Evidence for oxaloacetate-Escherichia coli fumarate reductase interactions</w:t>
      </w:r>
    </w:p>
    <w:p>
      <w:pPr>
        <w:numPr>
          <w:ilvl w:val="0"/>
          <w:numId w:val="2"/>
        </w:numPr>
      </w:pPr>
      <w:r>
        <w:rPr/>
        <w:t xml:space="preserve">Other factors affecting oxaloacetate-Escherichia coli fumarate reductase interactions</w:t>
      </w:r>
    </w:p>
    <w:p>
      <w:pPr>
        <w:pStyle w:val="Heading1"/>
      </w:pPr>
      <w:bookmarkStart w:id="6" w:name="_Toc6"/>
      <w:r>
        <w:t>Report location:</w:t>
      </w:r>
      <w:bookmarkEnd w:id="6"/>
    </w:p>
    <w:p>
      <w:hyperlink r:id="rId8" w:history="1">
        <w:r>
          <w:rPr>
            <w:color w:val="2980b9"/>
            <w:u w:val="single"/>
          </w:rPr>
          <w:t xml:space="preserve">https://www.fullpicture.app/item/422a03e05abb0d6ba994298050720ff6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F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0003-9861(89)90561-4" TargetMode="External"/><Relationship Id="rId8" Type="http://schemas.openxmlformats.org/officeDocument/2006/relationships/hyperlink" Target="https://www.fullpicture.app/item/422a03e05abb0d6ba994298050720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2023-02-20T20:49:39+01:00</dcterms:created>
  <dcterms:modified xsi:type="dcterms:W3CDTF">2023-02-20T20:49:39+01:00</dcterms:modified>
</cp:coreProperties>
</file>

<file path=docProps/custom.xml><?xml version="1.0" encoding="utf-8"?>
<Properties xmlns="http://schemas.openxmlformats.org/officeDocument/2006/custom-properties" xmlns:vt="http://schemas.openxmlformats.org/officeDocument/2006/docPropsVTypes"/>
</file>