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Alcohol Reduces Cross-Frequency Theta-Phase Gamma-Amplitude Coupling in Resting Electroencephalography | 10.1111/acer.12310</w:t>
      </w:r>
      <w:br/>
      <w:hyperlink r:id="rId7" w:history="1">
        <w:r>
          <w:rPr>
            <w:color w:val="2980b9"/>
            <w:u w:val="single"/>
          </w:rPr>
          <w:t xml:space="preserve">https://sci-hub.wf/10.1111/acer.12310</w:t>
        </w:r>
      </w:hyperlink>
    </w:p>
    <w:p>
      <w:pPr>
        <w:pStyle w:val="Heading1"/>
      </w:pPr>
      <w:bookmarkStart w:id="2" w:name="_Toc2"/>
      <w:r>
        <w:t>Article summary:</w:t>
      </w:r>
      <w:bookmarkEnd w:id="2"/>
    </w:p>
    <w:p>
      <w:pPr>
        <w:jc w:val="both"/>
      </w:pPr>
      <w:r>
        <w:rPr/>
        <w:t xml:space="preserve">1. 酒精会降低大脑中不同频率的神经元之间的耦合程度。</w:t>
      </w:r>
    </w:p>
    <w:p>
      <w:pPr>
        <w:jc w:val="both"/>
      </w:pPr>
      <w:r>
        <w:rPr/>
        <w:t xml:space="preserve">2. 这项研究使用了静息状态下的脑电图来观察酒精对大脑功能的影响。</w:t>
      </w:r>
    </w:p>
    <w:p>
      <w:pPr>
        <w:jc w:val="both"/>
      </w:pPr>
      <w:r>
        <w:rPr/>
        <w:t xml:space="preserve">3. 该研究结果表明，饮酒可能会干扰大脑中不同频率之间的信息传递。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由于该文章只提供了论文的基本信息和链接，无法对其内容进行批判性分析。需要获取完整的论文内容才能进行更深入的分析。</w:t>
      </w:r>
    </w:p>
    <w:p>
      <w:pPr>
        <w:pStyle w:val="Heading1"/>
      </w:pPr>
      <w:bookmarkStart w:id="5" w:name="_Toc5"/>
      <w:r>
        <w:t>Topics for further research:</w:t>
      </w:r>
      <w:bookmarkEnd w:id="5"/>
    </w:p>
    <w:p>
      <w:pPr>
        <w:spacing w:after="0"/>
        <w:numPr>
          <w:ilvl w:val="0"/>
          <w:numId w:val="2"/>
        </w:numPr>
      </w:pPr>
      <w:r>
        <w:rPr/>
        <w:t xml:space="preserve">Theoretical framework of the study
</w:t>
      </w:r>
    </w:p>
    <w:p>
      <w:pPr>
        <w:spacing w:after="0"/>
        <w:numPr>
          <w:ilvl w:val="0"/>
          <w:numId w:val="2"/>
        </w:numPr>
      </w:pPr>
      <w:r>
        <w:rPr/>
        <w:t xml:space="preserve">Methodology and research design
</w:t>
      </w:r>
    </w:p>
    <w:p>
      <w:pPr>
        <w:spacing w:after="0"/>
        <w:numPr>
          <w:ilvl w:val="0"/>
          <w:numId w:val="2"/>
        </w:numPr>
      </w:pPr>
      <w:r>
        <w:rPr/>
        <w:t xml:space="preserve">Data collection and analysis
</w:t>
      </w:r>
    </w:p>
    <w:p>
      <w:pPr>
        <w:spacing w:after="0"/>
        <w:numPr>
          <w:ilvl w:val="0"/>
          <w:numId w:val="2"/>
        </w:numPr>
      </w:pPr>
      <w:r>
        <w:rPr/>
        <w:t xml:space="preserve">Findings and results
</w:t>
      </w:r>
    </w:p>
    <w:p>
      <w:pPr>
        <w:spacing w:after="0"/>
        <w:numPr>
          <w:ilvl w:val="0"/>
          <w:numId w:val="2"/>
        </w:numPr>
      </w:pPr>
      <w:r>
        <w:rPr/>
        <w:t xml:space="preserve">Implications and contributions to the field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https://www.fullpicture.app/item/42369c08fc10239cc848b3112510f085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F9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acer.12310" TargetMode="External"/><Relationship Id="rId8" Type="http://schemas.openxmlformats.org/officeDocument/2006/relationships/hyperlink" Target="https://www.fullpicture.app/item/42369c08fc10239cc848b3112510f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2024-08-04T05:14:07+02:00</dcterms:created>
  <dcterms:modified xsi:type="dcterms:W3CDTF">2024-08-04T05:14:07+02:00</dcterms:modified>
</cp:coreProperties>
</file>

<file path=docProps/custom.xml><?xml version="1.0" encoding="utf-8"?>
<Properties xmlns="http://schemas.openxmlformats.org/officeDocument/2006/custom-properties" xmlns:vt="http://schemas.openxmlformats.org/officeDocument/2006/docPropsVTypes"/>
</file>