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CopulaGNN: Towards Integrating Representational and Correlational Roles of Graphs in Graph Neural Networks</w:t>
      </w:r>
      <w:br/>
      <w:hyperlink r:id="rId7" w:history="1">
        <w:r>
          <w:rPr>
            <w:color w:val="2980b9"/>
            <w:u w:val="single"/>
          </w:rPr>
          <w:t xml:space="preserve">https://www.researchgate.net/publication/344485705_CopulaGNN_Towards_Integrating_Representational_and_Correlational_Roles_of_Graphs_in_Graph_Neural_Networks</w:t>
        </w:r>
      </w:hyperlink>
    </w:p>
    <w:p>
      <w:pPr>
        <w:pStyle w:val="Heading1"/>
      </w:pPr>
      <w:bookmarkStart w:id="2" w:name="_Toc2"/>
      <w:r>
        <w:t>Article summary:</w:t>
      </w:r>
      <w:bookmarkEnd w:id="2"/>
    </w:p>
    <w:p>
      <w:pPr>
        <w:jc w:val="both"/>
      </w:pPr>
      <w:r>
        <w:rPr/>
        <w:t xml:space="preserve">1. Graph Neural Networks (GNNs) can effectively leverage both representational and correlational information in graph-structured data for node-level prediction tasks.</w:t>
      </w:r>
    </w:p>
    <w:p>
      <w:pPr>
        <w:jc w:val="both"/>
      </w:pPr>
      <w:r>
        <w:rPr/>
        <w:t xml:space="preserve">2. The proposed Copula Graph Neural Network (CopulaGNN) integrates the representational and correlational roles of graphs by leveraging the idea of copulas, which describe the dependence among multivariate random variables.</w:t>
      </w:r>
    </w:p>
    <w:p>
      <w:pPr>
        <w:jc w:val="both"/>
      </w:pPr>
      <w:r>
        <w:rPr/>
        <w:t xml:space="preserve">3. Experimental results on regression tasks demonstrate the effectiveness of CopulaGNN in utilizing both types of information stored in graphs.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对于上述文章的批判性分析，我们需要注意以下几个方面：</w:t>
      </w:r>
    </w:p>
    <w:p>
      <w:pPr>
        <w:jc w:val="both"/>
      </w:pPr>
      <w:r>
        <w:rPr/>
        <w:t xml:space="preserve"/>
      </w:r>
    </w:p>
    <w:p>
      <w:pPr>
        <w:jc w:val="both"/>
      </w:pPr>
      <w:r>
        <w:rPr/>
        <w:t xml:space="preserve">1. 偏见及来源：文章可能存在偏见，因为它只关注了图神经网络（GNN）模型在节点级预测任务中的两种信息类型，并没有全面考虑其他可能的因素。这可能导致对GNN模型的能力和效果进行过于简化或夸大。</w:t>
      </w:r>
    </w:p>
    <w:p>
      <w:pPr>
        <w:jc w:val="both"/>
      </w:pPr>
      <w:r>
        <w:rPr/>
        <w:t xml:space="preserve"/>
      </w:r>
    </w:p>
    <w:p>
      <w:pPr>
        <w:jc w:val="both"/>
      </w:pPr>
      <w:r>
        <w:rPr/>
        <w:t xml:space="preserve">2. 片面报道：文章只提到了一些成功的案例和实验结果，但并未提及任何失败或不理想的情况。这种片面报道可能会给读者留下错误的印象，认为所提出的方法是完美无缺的。</w:t>
      </w:r>
    </w:p>
    <w:p>
      <w:pPr>
        <w:jc w:val="both"/>
      </w:pPr>
      <w:r>
        <w:rPr/>
        <w:t xml:space="preserve"/>
      </w:r>
    </w:p>
    <w:p>
      <w:pPr>
        <w:jc w:val="both"/>
      </w:pPr>
      <w:r>
        <w:rPr/>
        <w:t xml:space="preserve">3. 无根据的主张：文章声称通过使用copula来描述多变量随机变量之间的依赖关系可以解决GNN模型无法有效利用相关信息的问题。然而，文章并未提供足够的证据或实验证明这种方法确实比其他方法更有效。</w:t>
      </w:r>
    </w:p>
    <w:p>
      <w:pPr>
        <w:jc w:val="both"/>
      </w:pPr>
      <w:r>
        <w:rPr/>
        <w:t xml:space="preserve"/>
      </w:r>
    </w:p>
    <w:p>
      <w:pPr>
        <w:jc w:val="both"/>
      </w:pPr>
      <w:r>
        <w:rPr/>
        <w:t xml:space="preserve">4. 缺失的考虑点：文章没有讨论其他可能影响GNN模型性能和效果的因素，如数据质量、特征选择、超参数调整等。这些因素对于模型性能和效果至关重要，但在文章中被忽略了。</w:t>
      </w:r>
    </w:p>
    <w:p>
      <w:pPr>
        <w:jc w:val="both"/>
      </w:pPr>
      <w:r>
        <w:rPr/>
        <w:t xml:space="preserve"/>
      </w:r>
    </w:p>
    <w:p>
      <w:pPr>
        <w:jc w:val="both"/>
      </w:pPr>
      <w:r>
        <w:rPr/>
        <w:t xml:space="preserve">5. 所提出主张的缺失证据：尽管文章声称所提出的CopulaGNN方法在两种回归任务上取得了良好的实验结果，但并未提供详细的实验证据或比较其他方法的结果。这使得读者很难评估该方法是否真的优于现有的方法。</w:t>
      </w:r>
    </w:p>
    <w:p>
      <w:pPr>
        <w:jc w:val="both"/>
      </w:pPr>
      <w:r>
        <w:rPr/>
        <w:t xml:space="preserve"/>
      </w:r>
    </w:p>
    <w:p>
      <w:pPr>
        <w:jc w:val="both"/>
      </w:pPr>
      <w:r>
        <w:rPr/>
        <w:t xml:space="preserve">6. 未探索的反驳：文章没有探讨可能存在的反驳观点或对所提出方法的质疑。这种缺乏对不同观点和意见进行平衡考虑的做法可能导致读者对该方法的可行性和有效性产生怀疑。</w:t>
      </w:r>
    </w:p>
    <w:p>
      <w:pPr>
        <w:jc w:val="both"/>
      </w:pPr>
      <w:r>
        <w:rPr/>
        <w:t xml:space="preserve"/>
      </w:r>
    </w:p>
    <w:p>
      <w:pPr>
        <w:jc w:val="both"/>
      </w:pPr>
      <w:r>
        <w:rPr/>
        <w:t xml:space="preserve">7. 宣传内容：文章中可能存在宣传内容，即过分强调所提出方法的优势和潜力，而忽略了其局限性和风险。这种宣传性语言可能会误导读者，并使他们对该方法抱有过高期望。</w:t>
      </w:r>
    </w:p>
    <w:p>
      <w:pPr>
        <w:jc w:val="both"/>
      </w:pPr>
      <w:r>
        <w:rPr/>
        <w:t xml:space="preserve"/>
      </w:r>
    </w:p>
    <w:p>
      <w:pPr>
        <w:jc w:val="both"/>
      </w:pPr>
      <w:r>
        <w:rPr/>
        <w:t xml:space="preserve">总之，上述文章在描述GNN模型在图结构数据中表示和相关角色方面存在一些问题，包括偏见、片面报道、无根据的主张、缺失考虑点、所提出主张缺乏证据、未探索反驳等。因此，在阅读和引用该文章时需要保持批判思维，并结合其他相关研究来全面评估所提出方法的有效性和适用性。</w:t>
      </w:r>
    </w:p>
    <w:p>
      <w:pPr>
        <w:pStyle w:val="Heading1"/>
      </w:pPr>
      <w:bookmarkStart w:id="5" w:name="_Toc5"/>
      <w:r>
        <w:t>Topics for further research:</w:t>
      </w:r>
      <w:bookmarkEnd w:id="5"/>
    </w:p>
    <w:p>
      <w:pPr>
        <w:spacing w:after="0"/>
        <w:numPr>
          <w:ilvl w:val="0"/>
          <w:numId w:val="2"/>
        </w:numPr>
      </w:pPr>
      <w:r>
        <w:rPr/>
        <w:t xml:space="preserve">GNN模型的其他信息类型
</w:t>
      </w:r>
    </w:p>
    <w:p>
      <w:pPr>
        <w:spacing w:after="0"/>
        <w:numPr>
          <w:ilvl w:val="0"/>
          <w:numId w:val="2"/>
        </w:numPr>
      </w:pPr>
      <w:r>
        <w:rPr/>
        <w:t xml:space="preserve">失败或不理想的案例和实验结果
</w:t>
      </w:r>
    </w:p>
    <w:p>
      <w:pPr>
        <w:spacing w:after="0"/>
        <w:numPr>
          <w:ilvl w:val="0"/>
          <w:numId w:val="2"/>
        </w:numPr>
      </w:pPr>
      <w:r>
        <w:rPr/>
        <w:t xml:space="preserve">Copula方法相对于其他方法的有效性证据
</w:t>
      </w:r>
    </w:p>
    <w:p>
      <w:pPr>
        <w:spacing w:after="0"/>
        <w:numPr>
          <w:ilvl w:val="0"/>
          <w:numId w:val="2"/>
        </w:numPr>
      </w:pPr>
      <w:r>
        <w:rPr/>
        <w:t xml:space="preserve">数据质量、特征选择和超参数调整对GNN模型的影响
</w:t>
      </w:r>
    </w:p>
    <w:p>
      <w:pPr>
        <w:spacing w:after="0"/>
        <w:numPr>
          <w:ilvl w:val="0"/>
          <w:numId w:val="2"/>
        </w:numPr>
      </w:pPr>
      <w:r>
        <w:rPr/>
        <w:t xml:space="preserve">CopulaGNN方法与其他方法的比较实验结果
</w:t>
      </w:r>
    </w:p>
    <w:p>
      <w:pPr>
        <w:numPr>
          <w:ilvl w:val="0"/>
          <w:numId w:val="2"/>
        </w:numPr>
      </w:pPr>
      <w:r>
        <w:rPr/>
        <w:t xml:space="preserve">对所提出方法的质疑和反驳观点</w:t>
      </w:r>
    </w:p>
    <w:p>
      <w:pPr>
        <w:pStyle w:val="Heading1"/>
      </w:pPr>
      <w:bookmarkStart w:id="6" w:name="_Toc6"/>
      <w:r>
        <w:t>Report location:</w:t>
      </w:r>
      <w:bookmarkEnd w:id="6"/>
    </w:p>
    <w:p>
      <w:hyperlink r:id="rId8" w:history="1">
        <w:r>
          <w:rPr>
            <w:color w:val="2980b9"/>
            <w:u w:val="single"/>
          </w:rPr>
          <w:t xml:space="preserve">https://www.fullpicture.app/item/4271409d77988be7e5d2f869540ba59d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7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4485705_CopulaGNN_Towards_Integrating_Representational_and_Correlational_Roles_of_Graphs_in_Graph_Neural_Networks" TargetMode="External"/><Relationship Id="rId8" Type="http://schemas.openxmlformats.org/officeDocument/2006/relationships/hyperlink" Target="https://www.fullpicture.app/item/4271409d77988be7e5d2f869540ba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2024-03-31T09:51:25+02:00</dcterms:created>
  <dcterms:modified xsi:type="dcterms:W3CDTF">2024-03-31T09:51:25+02:00</dcterms:modified>
</cp:coreProperties>
</file>

<file path=docProps/custom.xml><?xml version="1.0" encoding="utf-8"?>
<Properties xmlns="http://schemas.openxmlformats.org/officeDocument/2006/custom-properties" xmlns:vt="http://schemas.openxmlformats.org/officeDocument/2006/docPropsVTypes"/>
</file>