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Melatonin transport into mitochondria. Cellular and Molecular Life Sciences, 74(21), 3927–3940 | 10.1007/s00018-017-2616-8</w:t>
      </w:r>
      <w:br/>
      <w:hyperlink r:id="rId7" w:history="1">
        <w:r>
          <w:rPr>
            <w:color w:val="2980b9"/>
            <w:u w:val="single"/>
          </w:rPr>
          <w:t xml:space="preserve">https://sci-hub.st/10.1007/s00018-017-2616-8</w:t>
        </w:r>
      </w:hyperlink>
    </w:p>
    <w:p>
      <w:pPr>
        <w:pStyle w:val="Heading1"/>
      </w:pPr>
      <w:bookmarkStart w:id="2" w:name="_Toc2"/>
      <w:r>
        <w:t>Article summary:</w:t>
      </w:r>
      <w:bookmarkEnd w:id="2"/>
    </w:p>
    <w:p>
      <w:pPr>
        <w:jc w:val="both"/>
      </w:pPr>
      <w:r>
        <w:rPr/>
        <w:t xml:space="preserve">1. 本文研究了褪黑激素（melatonin）进入线粒体的转运机制。研究发现，线粒体内存在特定的转运蛋白质，可以将褪黑激素从细胞质中转运到线粒体内部。</w:t>
      </w:r>
    </w:p>
    <w:p>
      <w:pPr>
        <w:jc w:val="both"/>
      </w:pPr>
      <w:r>
        <w:rPr/>
        <w:t xml:space="preserve"/>
      </w:r>
    </w:p>
    <w:p>
      <w:pPr>
        <w:jc w:val="both"/>
      </w:pPr>
      <w:r>
        <w:rPr/>
        <w:t xml:space="preserve">2. 褪黑激素在线粒体中具有重要的生理功能。研究表明，褪黑激素可以通过调节线粒体呼吸链和氧化应激反应来保护细胞免受损伤，并参与调节细胞凋亡和细胞周期等重要生物过程。</w:t>
      </w:r>
    </w:p>
    <w:p>
      <w:pPr>
        <w:jc w:val="both"/>
      </w:pPr>
      <w:r>
        <w:rPr/>
        <w:t xml:space="preserve"/>
      </w:r>
    </w:p>
    <w:p>
      <w:pPr>
        <w:jc w:val="both"/>
      </w:pPr>
      <w:r>
        <w:rPr/>
        <w:t xml:space="preserve">3. 研究结果对于深入理解褪黑激素的生物学功能以及开发相关药物具有重要意义。进一步研究褪黑激素进入线粒体的机制可能为治疗多种疾病提供新的靶点和策略。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对于上述文章的批判性分析，以下是一些可能的见解和观点：</w:t>
      </w:r>
    </w:p>
    <w:p>
      <w:pPr>
        <w:jc w:val="both"/>
      </w:pPr>
      <w:r>
        <w:rPr/>
        <w:t xml:space="preserve"/>
      </w:r>
    </w:p>
    <w:p>
      <w:pPr>
        <w:jc w:val="both"/>
      </w:pPr>
      <w:r>
        <w:rPr/>
        <w:t xml:space="preserve">1. 潜在偏见及其来源：需要注意的是，这篇文章的作者可能存在潜在的偏见。例如，他们可能有与研究对象相关的利益冲突，或者他们可能属于某个特定学派或研究团体，从而影响了他们对问题的看法。</w:t>
      </w:r>
    </w:p>
    <w:p>
      <w:pPr>
        <w:jc w:val="both"/>
      </w:pPr>
      <w:r>
        <w:rPr/>
        <w:t xml:space="preserve"/>
      </w:r>
    </w:p>
    <w:p>
      <w:pPr>
        <w:jc w:val="both"/>
      </w:pPr>
      <w:r>
        <w:rPr/>
        <w:t xml:space="preserve">2. 片面报道：文章中是否提供了全面、客观的信息？是否有其他相关研究结果被忽略或未被引用？如果只选择了支持自己观点的研究结果，那么这篇文章就存在片面报道的问题。</w:t>
      </w:r>
    </w:p>
    <w:p>
      <w:pPr>
        <w:jc w:val="both"/>
      </w:pPr>
      <w:r>
        <w:rPr/>
        <w:t xml:space="preserve"/>
      </w:r>
    </w:p>
    <w:p>
      <w:pPr>
        <w:jc w:val="both"/>
      </w:pPr>
      <w:r>
        <w:rPr/>
        <w:t xml:space="preserve">3. 无根据的主张：文章中是否提出了没有足够证据支持的主张？科学研究应该基于可靠数据和实验证据，如果某些主张缺乏充分证据支持，则需要对其进行质疑。</w:t>
      </w:r>
    </w:p>
    <w:p>
      <w:pPr>
        <w:jc w:val="both"/>
      </w:pPr>
      <w:r>
        <w:rPr/>
        <w:t xml:space="preserve"/>
      </w:r>
    </w:p>
    <w:p>
      <w:pPr>
        <w:jc w:val="both"/>
      </w:pPr>
      <w:r>
        <w:rPr/>
        <w:t xml:space="preserve">4. 缺失的考虑点：文章中是否考虑到了所有相关因素和变量？是否有其他解释或因素被忽略了？一个好的科学研究应该尽量全面地考虑到所有可能影响结果的因素。</w:t>
      </w:r>
    </w:p>
    <w:p>
      <w:pPr>
        <w:jc w:val="both"/>
      </w:pPr>
      <w:r>
        <w:rPr/>
        <w:t xml:space="preserve"/>
      </w:r>
    </w:p>
    <w:p>
      <w:pPr>
        <w:jc w:val="both"/>
      </w:pPr>
      <w:r>
        <w:rPr/>
        <w:t xml:space="preserve">5. 缺失证据支持的主张：如果文章中提出了某些主张但没有提供足够的证据支持，那么这些主张就应该受到质疑。科学研究需要有可重复性和可验证性，所以缺乏证据支持的主张应该被视为不可靠。</w:t>
      </w:r>
    </w:p>
    <w:p>
      <w:pPr>
        <w:jc w:val="both"/>
      </w:pPr>
      <w:r>
        <w:rPr/>
        <w:t xml:space="preserve"/>
      </w:r>
    </w:p>
    <w:p>
      <w:pPr>
        <w:jc w:val="both"/>
      </w:pPr>
      <w:r>
        <w:rPr/>
        <w:t xml:space="preserve">6. 未探索的反驳：文章是否探讨了可能存在的反驳观点或其他解释？一个好的科学研究应该能够预见并回答可能存在的批评或反对意见。</w:t>
      </w:r>
    </w:p>
    <w:p>
      <w:pPr>
        <w:jc w:val="both"/>
      </w:pPr>
      <w:r>
        <w:rPr/>
        <w:t xml:space="preserve"/>
      </w:r>
    </w:p>
    <w:p>
      <w:pPr>
        <w:jc w:val="both"/>
      </w:pPr>
      <w:r>
        <w:rPr/>
        <w:t xml:space="preserve">7. 宣传内容和偏袒：文章中是否存在宣传内容或明显的偏袒某个观点？科学研究应该是客观、中立和无偏见的，如果文章中存在明显倾向性，则需要对其进行批判。</w:t>
      </w:r>
    </w:p>
    <w:p>
      <w:pPr>
        <w:jc w:val="both"/>
      </w:pPr>
      <w:r>
        <w:rPr/>
        <w:t xml:space="preserve"/>
      </w:r>
    </w:p>
    <w:p>
      <w:pPr>
        <w:jc w:val="both"/>
      </w:pPr>
      <w:r>
        <w:rPr/>
        <w:t xml:space="preserve">8. 是否注意到可能的风险：文章中是否提及了相关研究可能带来的潜在风险或副作用？科学研究需要考虑到其结果可能对人类或环境产生的影响，并提出相应的警示和建议。</w:t>
      </w:r>
    </w:p>
    <w:p>
      <w:pPr>
        <w:jc w:val="both"/>
      </w:pPr>
      <w:r>
        <w:rPr/>
        <w:t xml:space="preserve"/>
      </w:r>
    </w:p>
    <w:p>
      <w:pPr>
        <w:jc w:val="both"/>
      </w:pPr>
      <w:r>
        <w:rPr/>
        <w:t xml:space="preserve">9. 平等地呈现双方：文章是否平等地呈现了不同观点和证据？一个好的科学研究应该尊重多样性和异议，并充分考虑到不同观点之间的辩论和争议。</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缺失证据支持的主张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https://www.fullpicture.app/item/42946ba147d426dccb64d9a2ff037b76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73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7/s00018-017-2616-8" TargetMode="External"/><Relationship Id="rId8" Type="http://schemas.openxmlformats.org/officeDocument/2006/relationships/hyperlink" Target="https://www.fullpicture.app/item/42946ba147d426dccb64d9a2ff037b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2024-01-02T19:26:01+01:00</dcterms:created>
  <dcterms:modified xsi:type="dcterms:W3CDTF">2024-01-02T19:26:01+01:00</dcterms:modified>
</cp:coreProperties>
</file>

<file path=docProps/custom.xml><?xml version="1.0" encoding="utf-8"?>
<Properties xmlns="http://schemas.openxmlformats.org/officeDocument/2006/custom-properties" xmlns:vt="http://schemas.openxmlformats.org/officeDocument/2006/docPropsVTypes"/>
</file>