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FPGA-Based Two-Dimensional Matched Filter Design for Vein Imaging Systems | IEEE Journals &amp; Magazine | IEEE Xplore</w:t>
      </w:r>
      <w:br/>
      <w:hyperlink r:id="rId7" w:history="1">
        <w:r>
          <w:rPr>
            <w:color w:val="2980b9"/>
            <w:u w:val="single"/>
          </w:rPr>
          <w:t xml:space="preserve">https://ieeexplore.ieee.org/document/9570379</w:t>
        </w:r>
      </w:hyperlink>
    </w:p>
    <w:p>
      <w:pPr>
        <w:pStyle w:val="Heading1"/>
      </w:pPr>
      <w:bookmarkStart w:id="2" w:name="_Toc2"/>
      <w:r>
        <w:t>Article summary:</w:t>
      </w:r>
      <w:bookmarkEnd w:id="2"/>
    </w:p>
    <w:p>
      <w:pPr>
        <w:jc w:val="both"/>
      </w:pPr>
      <w:r>
        <w:rPr/>
        <w:t xml:space="preserve">1. This paper presents a near-infrared vein imaging device for assisting medical staff in venipuncture that is real-time and handheld.</w:t>
      </w:r>
    </w:p>
    <w:p>
      <w:pPr>
        <w:jc w:val="both"/>
      </w:pPr>
      <w:r>
        <w:rPr/>
        <w:t xml:space="preserve">2. The proposed algorithm uses two-dimensional matched filtering on an FPGA to offer real-time response and is designed as a small handheld portable device.</w:t>
      </w:r>
    </w:p>
    <w:p>
      <w:pPr>
        <w:jc w:val="both"/>
      </w:pPr>
      <w:r>
        <w:rPr/>
        <w:t xml:space="preserve">3. A mathematical model is established to help determine the optimum parameters of different kinds of blood vessels, which can be used to improve the rendering quality and speed of auxiliary equipment.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development of a near-infrared vein imaging device for assisting medical staff in venipuncture that is real-time and handheld. The proposed algorithm uses two-dimensional matched filtering on an FPGA to offer real-time response and is designed as a small handheld portable device. The article also establishes a mathematical model to help determine the optimum parameters of different kinds of blood vessels, which can be used to improve the rendering quality and speed of auxiliary equipment.</w:t>
      </w:r>
    </w:p>
    <w:p>
      <w:pPr>
        <w:jc w:val="both"/>
      </w:pPr>
      <w:r>
        <w:rPr/>
        <w:t xml:space="preserve">The article appears to be well researched, with references provided for each claim made throughout the text. The authors have also provided detailed descriptions of their methods, materials, results, and discussion sections, making it easy for readers to understand their research process and results. Furthermore, they have included images and diagrams throughout the text which further illustrate their points clearly.</w:t>
      </w:r>
    </w:p>
    <w:p>
      <w:pPr>
        <w:jc w:val="both"/>
      </w:pPr>
      <w:r>
        <w:rPr/>
        <w:t xml:space="preserve">The only potential bias in this article could be that it does not explore any counterarguments or alternative solutions to the problem being addressed by this research project. However, given that this is a research paper rather than an opinion piece, this may not necessarily be seen as a major issue since its primary purpose is to present findings from scientific research rather than provide opinions or debate on various topics related to the subject matter at hand.</w:t>
      </w:r>
    </w:p>
    <w:p>
      <w:pPr>
        <w:jc w:val="both"/>
      </w:pPr>
      <w:r>
        <w:rPr/>
        <w:t xml:space="preserve">In conclusion, this article appears to be reliable and trustworthy due its comprehensive coverage of relevant topics related to its subject matter as well as its clear presentation style with references provided for each claim made throughout the text.</w:t>
      </w:r>
    </w:p>
    <w:p>
      <w:pPr>
        <w:pStyle w:val="Heading1"/>
      </w:pPr>
      <w:bookmarkStart w:id="5" w:name="_Toc5"/>
      <w:r>
        <w:t>Topics for further research:</w:t>
      </w:r>
      <w:bookmarkEnd w:id="5"/>
    </w:p>
    <w:p>
      <w:pPr>
        <w:spacing w:after="0"/>
        <w:numPr>
          <w:ilvl w:val="0"/>
          <w:numId w:val="2"/>
        </w:numPr>
      </w:pPr>
      <w:r>
        <w:rPr/>
        <w:t xml:space="preserve">Venipuncture techniques</w:t>
      </w:r>
    </w:p>
    <w:p>
      <w:pPr>
        <w:spacing w:after="0"/>
        <w:numPr>
          <w:ilvl w:val="0"/>
          <w:numId w:val="2"/>
        </w:numPr>
      </w:pPr>
      <w:r>
        <w:rPr/>
        <w:t xml:space="preserve">Near-infrared imaging technology</w:t>
      </w:r>
    </w:p>
    <w:p>
      <w:pPr>
        <w:spacing w:after="0"/>
        <w:numPr>
          <w:ilvl w:val="0"/>
          <w:numId w:val="2"/>
        </w:numPr>
      </w:pPr>
      <w:r>
        <w:rPr/>
        <w:t xml:space="preserve">Two-dimensional matched filtering</w:t>
      </w:r>
    </w:p>
    <w:p>
      <w:pPr>
        <w:spacing w:after="0"/>
        <w:numPr>
          <w:ilvl w:val="0"/>
          <w:numId w:val="2"/>
        </w:numPr>
      </w:pPr>
      <w:r>
        <w:rPr/>
        <w:t xml:space="preserve">FPGA optimization</w:t>
      </w:r>
    </w:p>
    <w:p>
      <w:pPr>
        <w:spacing w:after="0"/>
        <w:numPr>
          <w:ilvl w:val="0"/>
          <w:numId w:val="2"/>
        </w:numPr>
      </w:pPr>
      <w:r>
        <w:rPr/>
        <w:t xml:space="preserve">Mathematical modeling of blood vessels</w:t>
      </w:r>
    </w:p>
    <w:p>
      <w:pPr>
        <w:numPr>
          <w:ilvl w:val="0"/>
          <w:numId w:val="2"/>
        </w:numPr>
      </w:pPr>
      <w:r>
        <w:rPr/>
        <w:t xml:space="preserve">Portable handheld vein imaging devices</w:t>
      </w:r>
    </w:p>
    <w:p>
      <w:pPr>
        <w:pStyle w:val="Heading1"/>
      </w:pPr>
      <w:bookmarkStart w:id="6" w:name="_Toc6"/>
      <w:r>
        <w:t>Report location:</w:t>
      </w:r>
      <w:bookmarkEnd w:id="6"/>
    </w:p>
    <w:p>
      <w:hyperlink r:id="rId8" w:history="1">
        <w:r>
          <w:rPr>
            <w:color w:val="2980b9"/>
            <w:u w:val="single"/>
          </w:rPr>
          <w:t xml:space="preserve">https://www.fullpicture.app/item/4296b3f44f4e8862fdefab11629ebdf5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9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70379" TargetMode="External"/><Relationship Id="rId8" Type="http://schemas.openxmlformats.org/officeDocument/2006/relationships/hyperlink" Target="https://www.fullpicture.app/item/4296b3f44f4e8862fdefab11629eb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2023-02-20T18:24:01+01:00</dcterms:created>
  <dcterms:modified xsi:type="dcterms:W3CDTF">2023-02-20T18:24:01+01:00</dcterms:modified>
</cp:coreProperties>
</file>

<file path=docProps/custom.xml><?xml version="1.0" encoding="utf-8"?>
<Properties xmlns="http://schemas.openxmlformats.org/officeDocument/2006/custom-properties" xmlns:vt="http://schemas.openxmlformats.org/officeDocument/2006/docPropsVTypes"/>
</file>