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Simulation of thermal field in mass concrete structures with cooling pipes by the localized radial basis function collocation method. International Journal of Heat and Mass Transfer, 129, 449–459 | 10.1016/j.ijheatmasstransfer.2018.09.037</w:t>
      </w:r>
      <w:br/>
      <w:hyperlink r:id="rId7" w:history="1">
        <w:r>
          <w:rPr>
            <w:color w:val="2980b9"/>
            <w:u w:val="single"/>
          </w:rPr>
          <w:t xml:space="preserve">https://sci-hub.ru/https://doi.org/10.1016/j.ijheatmasstransfer.2018.09.037</w:t>
        </w:r>
      </w:hyperlink>
    </w:p>
    <w:p>
      <w:pPr>
        <w:pStyle w:val="Heading1"/>
      </w:pPr>
      <w:bookmarkStart w:id="2" w:name="_Toc2"/>
      <w:r>
        <w:t>Article summary:</w:t>
      </w:r>
      <w:bookmarkEnd w:id="2"/>
    </w:p>
    <w:p>
      <w:pPr>
        <w:jc w:val="both"/>
      </w:pPr>
      <w:r>
        <w:rPr/>
        <w:t xml:space="preserve">1. This article presents a simulation of the thermal field in mass concrete structures with cooling pipes using the localized radial basis function collocation method.</w:t>
      </w:r>
    </w:p>
    <w:p>
      <w:pPr>
        <w:jc w:val="both"/>
      </w:pPr>
      <w:r>
        <w:rPr/>
        <w:t xml:space="preserve">2. The authors used this method to analyze the temperature distribution and heat transfer characteristics of the structure, as well as to optimize the design of cooling pipes.</w:t>
      </w:r>
    </w:p>
    <w:p>
      <w:pPr>
        <w:jc w:val="both"/>
      </w:pPr>
      <w:r>
        <w:rPr/>
        <w:t xml:space="preserve">3. The results showed that this method is effective for simulating thermal fields in mass concrete structures with cooling pipes.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and trustworthy, as it provides detailed information about the research conducted by the authors and their findings. The authors have provided evidence for their claims, such as data from experiments and simulations, which supports their conclusions. Additionally, they have discussed potential limitations of their study, such as its limited scope and applicability to other types of structures. Furthermore, they have also discussed potential future research directions related to this topic. </w:t>
      </w:r>
    </w:p>
    <w:p>
      <w:pPr>
        <w:jc w:val="both"/>
      </w:pPr>
      <w:r>
        <w:rPr/>
        <w:t xml:space="preserve">However, there are some areas where the article could be improved upon in terms of trustworthiness and reliability. For example, while the authors discuss potential limitations of their study, they do not provide any counterarguments or alternative perspectives on these limitations or how they might be addressed in future research. Additionally, while they discuss potential applications for their findings, they do not provide any evidence or examples to support these claims. Finally, while they discuss potential risks associated with using this method for simulating thermal fields in mass concrete structures with cooling pipes, they do not provide any details on how these risks can be mitigated or avoided.</w:t>
      </w:r>
    </w:p>
    <w:p>
      <w:pPr>
        <w:pStyle w:val="Heading1"/>
      </w:pPr>
      <w:bookmarkStart w:id="5" w:name="_Toc5"/>
      <w:r>
        <w:t>Topics for further research:</w:t>
      </w:r>
      <w:bookmarkEnd w:id="5"/>
    </w:p>
    <w:p>
      <w:pPr>
        <w:spacing w:after="0"/>
        <w:numPr>
          <w:ilvl w:val="0"/>
          <w:numId w:val="2"/>
        </w:numPr>
      </w:pPr>
      <w:r>
        <w:rPr/>
        <w:t xml:space="preserve">Mitigating risks associated with thermal field simulations in mass concrete structures</w:t>
      </w:r>
    </w:p>
    <w:p>
      <w:pPr>
        <w:spacing w:after="0"/>
        <w:numPr>
          <w:ilvl w:val="0"/>
          <w:numId w:val="2"/>
        </w:numPr>
      </w:pPr>
      <w:r>
        <w:rPr/>
        <w:t xml:space="preserve">Alternative perspectives on limitations of thermal field simulations</w:t>
      </w:r>
    </w:p>
    <w:p>
      <w:pPr>
        <w:spacing w:after="0"/>
        <w:numPr>
          <w:ilvl w:val="0"/>
          <w:numId w:val="2"/>
        </w:numPr>
      </w:pPr>
      <w:r>
        <w:rPr/>
        <w:t xml:space="preserve">Examples of applications of thermal field simulations</w:t>
      </w:r>
    </w:p>
    <w:p>
      <w:pPr>
        <w:spacing w:after="0"/>
        <w:numPr>
          <w:ilvl w:val="0"/>
          <w:numId w:val="2"/>
        </w:numPr>
      </w:pPr>
      <w:r>
        <w:rPr/>
        <w:t xml:space="preserve">Counterarguments to limitations of thermal field simulations</w:t>
      </w:r>
    </w:p>
    <w:p>
      <w:pPr>
        <w:spacing w:after="0"/>
        <w:numPr>
          <w:ilvl w:val="0"/>
          <w:numId w:val="2"/>
        </w:numPr>
      </w:pPr>
      <w:r>
        <w:rPr/>
        <w:t xml:space="preserve">Strategies for avoiding risks associated with thermal field simulations</w:t>
      </w:r>
    </w:p>
    <w:p>
      <w:pPr>
        <w:numPr>
          <w:ilvl w:val="0"/>
          <w:numId w:val="2"/>
        </w:numPr>
      </w:pPr>
      <w:r>
        <w:rPr/>
        <w:t xml:space="preserve">Future research directions for thermal field simulations</w:t>
      </w:r>
    </w:p>
    <w:p>
      <w:pPr>
        <w:pStyle w:val="Heading1"/>
      </w:pPr>
      <w:bookmarkStart w:id="6" w:name="_Toc6"/>
      <w:r>
        <w:t>Report location:</w:t>
      </w:r>
      <w:bookmarkEnd w:id="6"/>
    </w:p>
    <w:p>
      <w:hyperlink r:id="rId8" w:history="1">
        <w:r>
          <w:rPr>
            <w:color w:val="2980b9"/>
            <w:u w:val="single"/>
          </w:rPr>
          <w:t xml:space="preserve">https://www.fullpicture.app/item/43332aeb8caf7dd4b6bed93cac2f1185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0A5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https://doi.org/10.1016/j.ijheatmasstransfer.2018.09.037" TargetMode="External"/><Relationship Id="rId8" Type="http://schemas.openxmlformats.org/officeDocument/2006/relationships/hyperlink" Target="https://www.fullpicture.app/item/43332aeb8caf7dd4b6bed93cac2f11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2023-02-24T16:20:02+01:00</dcterms:created>
  <dcterms:modified xsi:type="dcterms:W3CDTF">2023-02-24T16:20:02+01:00</dcterms:modified>
</cp:coreProperties>
</file>

<file path=docProps/custom.xml><?xml version="1.0" encoding="utf-8"?>
<Properties xmlns="http://schemas.openxmlformats.org/officeDocument/2006/custom-properties" xmlns:vt="http://schemas.openxmlformats.org/officeDocument/2006/docPropsVTypes"/>
</file>