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确定伊斯法罕医科大学卫生部员工对远程医疗及其优势的认识和态度 - PMC</w:t>
      </w:r>
      <w:br/>
      <w:hyperlink r:id="rId7" w:history="1">
        <w:r>
          <w:rPr>
            <w:color w:val="2980b9"/>
            <w:u w:val="single"/>
          </w:rPr>
          <w:t xml:space="preserve">https://www.ncbi.nlm.nih.gov/pmc/articles/PMC4430014/</w:t>
        </w:r>
      </w:hyperlink>
    </w:p>
    <w:p>
      <w:pPr>
        <w:pStyle w:val="Heading1"/>
      </w:pPr>
      <w:bookmarkStart w:id="2" w:name="_Toc2"/>
      <w:r>
        <w:t>Article summary:</w:t>
      </w:r>
      <w:bookmarkEnd w:id="2"/>
    </w:p>
    <w:p>
      <w:pPr>
        <w:jc w:val="both"/>
      </w:pPr>
      <w:r>
        <w:rPr/>
        <w:t xml:space="preserve">1. 本研究旨在确定伊斯法罕医科大学卫生部员工对远程医疗及其优势的认识和态度。</w:t>
      </w:r>
    </w:p>
    <w:p>
      <w:pPr>
        <w:jc w:val="both"/>
      </w:pPr>
      <w:r>
        <w:rPr/>
        <w:t xml:space="preserve">2. 研究发现，管理者和专家对远程医疗的意识和态度一般。教育程度与主题意识之间存在相关性。</w:t>
      </w:r>
    </w:p>
    <w:p>
      <w:pPr>
        <w:jc w:val="both"/>
      </w:pPr>
      <w:r>
        <w:rPr/>
        <w:t xml:space="preserve">3. 鉴于认知和态度在接受新技术方面的重要性，改变组织文化、结构和基础设施、当前计划以及教育员工以提高他们的认知和态度至关重要。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主要目的是确定伊斯法罕医科大学卫生部员工对远程医疗及其优势的认识和态度。文章提到了信息技术在改善卫生服务方面的作用，以及远程医疗技术在提高医疗服务质量、降低成本、为偏远地区提供专业服务等方面的优势。然而，该文章存在以下几个问题：</w:t>
      </w:r>
    </w:p>
    <w:p>
      <w:pPr>
        <w:jc w:val="both"/>
      </w:pPr>
      <w:r>
        <w:rPr/>
        <w:t xml:space="preserve"/>
      </w:r>
    </w:p>
    <w:p>
      <w:pPr>
        <w:jc w:val="both"/>
      </w:pPr>
      <w:r>
        <w:rPr/>
        <w:t xml:space="preserve">1. 偏见来源</w:t>
      </w:r>
    </w:p>
    <w:p>
      <w:pPr>
        <w:jc w:val="both"/>
      </w:pPr>
      <w:r>
        <w:rPr/>
        <w:t xml:space="preserve">该文章没有明确说明作者或研究团队是否有任何与远程医疗相关的利益关系或偏见。这可能会影响他们对远程医疗技术的评价和呈现方式。</w:t>
      </w:r>
    </w:p>
    <w:p>
      <w:pPr>
        <w:jc w:val="both"/>
      </w:pPr>
      <w:r>
        <w:rPr/>
        <w:t xml:space="preserve"/>
      </w:r>
    </w:p>
    <w:p>
      <w:pPr>
        <w:jc w:val="both"/>
      </w:pPr>
      <w:r>
        <w:rPr/>
        <w:t xml:space="preserve">2. 片面报道</w:t>
      </w:r>
    </w:p>
    <w:p>
      <w:pPr>
        <w:jc w:val="both"/>
      </w:pPr>
      <w:r>
        <w:rPr/>
        <w:t xml:space="preserve">该文章只关注了伊斯法罕医科大学卫生部员工对远程医疗技术的认识和态度，但没有探讨其他相关因素，如政策支持、技术可行性、患者需求等。</w:t>
      </w:r>
    </w:p>
    <w:p>
      <w:pPr>
        <w:jc w:val="both"/>
      </w:pPr>
      <w:r>
        <w:rPr/>
        <w:t xml:space="preserve"/>
      </w:r>
    </w:p>
    <w:p>
      <w:pPr>
        <w:jc w:val="both"/>
      </w:pPr>
      <w:r>
        <w:rPr/>
        <w:t xml:space="preserve">3. 无根据主张</w:t>
      </w:r>
    </w:p>
    <w:p>
      <w:pPr>
        <w:jc w:val="both"/>
      </w:pPr>
      <w:r>
        <w:rPr/>
        <w:t xml:space="preserve">该文章声称“由于意识和态度在接受新技术方面的重要性，可以说当前还没有足够的准备计划和实施远程医疗项目”，但并未提供充分证据来支持这一主张。</w:t>
      </w:r>
    </w:p>
    <w:p>
      <w:pPr>
        <w:jc w:val="both"/>
      </w:pPr>
      <w:r>
        <w:rPr/>
        <w:t xml:space="preserve"/>
      </w:r>
    </w:p>
    <w:p>
      <w:pPr>
        <w:jc w:val="both"/>
      </w:pPr>
      <w:r>
        <w:rPr/>
        <w:t xml:space="preserve">4. 缺失的考虑点</w:t>
      </w:r>
    </w:p>
    <w:p>
      <w:pPr>
        <w:jc w:val="both"/>
      </w:pPr>
      <w:r>
        <w:rPr/>
        <w:t xml:space="preserve">该文章没有考虑到远程医疗技术可能存在的风险和挑战，如数据安全、隐私保护、技术可靠性等。</w:t>
      </w:r>
    </w:p>
    <w:p>
      <w:pPr>
        <w:jc w:val="both"/>
      </w:pPr>
      <w:r>
        <w:rPr/>
        <w:t xml:space="preserve"/>
      </w:r>
    </w:p>
    <w:p>
      <w:pPr>
        <w:jc w:val="both"/>
      </w:pPr>
      <w:r>
        <w:rPr/>
        <w:t xml:space="preserve">5. 所提出主张的缺失证据</w:t>
      </w:r>
    </w:p>
    <w:p>
      <w:pPr>
        <w:jc w:val="both"/>
      </w:pPr>
      <w:r>
        <w:rPr/>
        <w:t xml:space="preserve">该文章提出了改变组织文化、结构和基础设施、教育员工以提高他们的意识和态度等建议，但并未提供充分证据来支持这些建议是否真正有效。</w:t>
      </w:r>
    </w:p>
    <w:p>
      <w:pPr>
        <w:jc w:val="both"/>
      </w:pPr>
      <w:r>
        <w:rPr/>
        <w:t xml:space="preserve"/>
      </w:r>
    </w:p>
    <w:p>
      <w:pPr>
        <w:jc w:val="both"/>
      </w:pPr>
      <w:r>
        <w:rPr/>
        <w:t xml:space="preserve">6. 未探索的反驳</w:t>
      </w:r>
    </w:p>
    <w:p>
      <w:pPr>
        <w:jc w:val="both"/>
      </w:pPr>
      <w:r>
        <w:rPr/>
        <w:t xml:space="preserve">该文章没有探讨可能存在的反对远程医疗技术的观点或声音，也没有平等地呈现双方观点。</w:t>
      </w:r>
    </w:p>
    <w:p>
      <w:pPr>
        <w:jc w:val="both"/>
      </w:pPr>
      <w:r>
        <w:rPr/>
        <w:t xml:space="preserve"/>
      </w:r>
    </w:p>
    <w:p>
      <w:pPr>
        <w:jc w:val="both"/>
      </w:pPr>
      <w:r>
        <w:rPr/>
        <w:t xml:space="preserve">7. 宣传内容</w:t>
      </w:r>
    </w:p>
    <w:p>
      <w:pPr>
        <w:jc w:val="both"/>
      </w:pPr>
      <w:r>
        <w:rPr/>
        <w:t xml:space="preserve">该文章似乎旨在宣传远程医疗技术的优势和必要性，而非客观评价其优缺点和适用范围。</w:t>
      </w:r>
    </w:p>
    <w:p>
      <w:pPr>
        <w:jc w:val="both"/>
      </w:pPr>
      <w:r>
        <w:rPr/>
        <w:t xml:space="preserve"/>
      </w:r>
    </w:p>
    <w:p>
      <w:pPr>
        <w:jc w:val="both"/>
      </w:pPr>
      <w:r>
        <w:rPr/>
        <w:t xml:space="preserve">总之，该文章存在一些偏见、片面报道、无根据主张、缺失考虑点等问题。为了更全面客观地评价远程医疗技术及其应用前景，需要进行更深入细致的研究和分析。</w:t>
      </w:r>
    </w:p>
    <w:p>
      <w:pPr>
        <w:pStyle w:val="Heading1"/>
      </w:pPr>
      <w:bookmarkStart w:id="5" w:name="_Toc5"/>
      <w:r>
        <w:t>Topics for further research:</w:t>
      </w:r>
      <w:bookmarkEnd w:id="5"/>
    </w:p>
    <w:p>
      <w:pPr>
        <w:spacing w:after="0"/>
        <w:numPr>
          <w:ilvl w:val="0"/>
          <w:numId w:val="2"/>
        </w:numPr>
      </w:pPr>
      <w:r>
        <w:rPr/>
        <w:t xml:space="preserve">Conflict of interest
</w:t>
      </w:r>
    </w:p>
    <w:p>
      <w:pPr>
        <w:spacing w:after="0"/>
        <w:numPr>
          <w:ilvl w:val="0"/>
          <w:numId w:val="2"/>
        </w:numPr>
      </w:pPr>
      <w:r>
        <w:rPr/>
        <w:t xml:space="preserve">Other factors affecting remote healthcare adoption
</w:t>
      </w:r>
    </w:p>
    <w:p>
      <w:pPr>
        <w:spacing w:after="0"/>
        <w:numPr>
          <w:ilvl w:val="0"/>
          <w:numId w:val="2"/>
        </w:numPr>
      </w:pPr>
      <w:r>
        <w:rPr/>
        <w:t xml:space="preserve">Lack of evidence for claims
</w:t>
      </w:r>
    </w:p>
    <w:p>
      <w:pPr>
        <w:spacing w:after="0"/>
        <w:numPr>
          <w:ilvl w:val="0"/>
          <w:numId w:val="2"/>
        </w:numPr>
      </w:pPr>
      <w:r>
        <w:rPr/>
        <w:t xml:space="preserve">Risks and challenges of remote healthcare technology
</w:t>
      </w:r>
    </w:p>
    <w:p>
      <w:pPr>
        <w:spacing w:after="0"/>
        <w:numPr>
          <w:ilvl w:val="0"/>
          <w:numId w:val="2"/>
        </w:numPr>
      </w:pPr>
      <w:r>
        <w:rPr/>
        <w:t xml:space="preserve">Lack of evidence for proposed solutions
</w:t>
      </w:r>
    </w:p>
    <w:p>
      <w:pPr>
        <w:numPr>
          <w:ilvl w:val="0"/>
          <w:numId w:val="2"/>
        </w:numPr>
      </w:pPr>
      <w:r>
        <w:rPr/>
        <w:t xml:space="preserve">Unexplored opposing viewpoints</w:t>
      </w:r>
    </w:p>
    <w:p>
      <w:pPr>
        <w:pStyle w:val="Heading1"/>
      </w:pPr>
      <w:bookmarkStart w:id="6" w:name="_Toc6"/>
      <w:r>
        <w:t>Report location:</w:t>
      </w:r>
      <w:bookmarkEnd w:id="6"/>
    </w:p>
    <w:p>
      <w:hyperlink r:id="rId8" w:history="1">
        <w:r>
          <w:rPr>
            <w:color w:val="2980b9"/>
            <w:u w:val="single"/>
          </w:rPr>
          <w:t xml:space="preserve">https://www.fullpicture.app/item/436e94254e7aa159cf01da940d315d43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B36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430014/" TargetMode="External"/><Relationship Id="rId8" Type="http://schemas.openxmlformats.org/officeDocument/2006/relationships/hyperlink" Target="https://www.fullpicture.app/item/436e94254e7aa159cf01da940d315d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2023-12-11T21:42:43+01:00</dcterms:created>
  <dcterms:modified xsi:type="dcterms:W3CDTF">2023-12-11T21:42:43+01:00</dcterms:modified>
</cp:coreProperties>
</file>

<file path=docProps/custom.xml><?xml version="1.0" encoding="utf-8"?>
<Properties xmlns="http://schemas.openxmlformats.org/officeDocument/2006/custom-properties" xmlns:vt="http://schemas.openxmlformats.org/officeDocument/2006/docPropsVTypes"/>
</file>