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敲低R-spondin1导致遗传雌性中华软壳龟部分性别逆转 - 科学直通</w:t>
      </w:r>
      <w:br/>
      <w:hyperlink r:id="rId7" w:history="1">
        <w:r>
          <w:rPr>
            <w:color w:val="2980b9"/>
            <w:u w:val="single"/>
          </w:rPr>
          <w:t xml:space="preserve">https://www.sciencedirect.com/science/article/pii/S0016648021000812</w:t>
        </w:r>
      </w:hyperlink>
    </w:p>
    <w:p>
      <w:pPr>
        <w:pStyle w:val="Heading1"/>
      </w:pPr>
      <w:bookmarkStart w:id="2" w:name="_Toc2"/>
      <w:r>
        <w:t>Article summary:</w:t>
      </w:r>
      <w:bookmarkEnd w:id="2"/>
    </w:p>
    <w:p>
      <w:pPr>
        <w:jc w:val="both"/>
      </w:pPr>
      <w:r>
        <w:rPr/>
        <w:t xml:space="preserve">1. The Chinese soft-shelled turtle is an important aquaculture species in China, and the production of single-sex male offspring is essential for its commercial value.</w:t>
      </w:r>
    </w:p>
    <w:p>
      <w:pPr>
        <w:jc w:val="both"/>
      </w:pPr>
      <w:r>
        <w:rPr/>
        <w:t xml:space="preserve">2. Rspo1 is an upstream regulator of female differentiation in vertebrates, and its messenger RNA was initially expressed before gonadal sex differentiation in P. sinensis.</w:t>
      </w:r>
    </w:p>
    <w:p>
      <w:pPr>
        <w:jc w:val="both"/>
      </w:pPr>
      <w:r>
        <w:rPr/>
        <w:t xml:space="preserve">3. RNA interference resulting in loss of Rspo1 function caused partial female to male gender reversal, with changes in gonadal phenotype, reproductive cell distribution, and testicular regulatory factor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“Knocking Down R-spondin1 Causes Genetic Female to Male Gender Reversal in Chinese Soft-shelled Turtle” provides a detailed overview of the role of Rspo1 gene in the sex determination process of the Chinese soft-shelled turtle (Pelodiscus sinensis). The article presents evidence that knocking down Rspo1 can lead to partial female to male gender reversal, as evidenced by changes in gonadal phenotype, reproductive cell distribution, and testicular regulatory factor expression. </w:t>
      </w:r>
    </w:p>
    <w:p>
      <w:pPr>
        <w:jc w:val="both"/>
      </w:pPr>
      <w:r>
        <w:rPr/>
        <w:t xml:space="preserve">The article appears to be reliable and trustworthy overall. It provides a comprehensive overview of the relevant research on the topic and cites multiple sources for each claim made throughout the text. The authors also provide a detailed description of their own experiments and results which further supports their claims. </w:t>
      </w:r>
    </w:p>
    <w:p>
      <w:pPr>
        <w:jc w:val="both"/>
      </w:pPr>
      <w:r>
        <w:rPr/>
        <w:t xml:space="preserve">However, there are some potential biases present in the article which should be noted. For example, while the authors do mention that other factors such as Wnt4 may also play a role in sex determination pathways, they focus primarily on Rspo1 without exploring these other factors further or providing any evidence for their involvement. Additionally, while they do mention possible risks associated with knocking down Rspo1 gene expression (i.e., partial gender reversal), they do not discuss any potential long-term effects or implications this could have on the species as a whole or on individual turtles specifically. </w:t>
      </w:r>
    </w:p>
    <w:p>
      <w:pPr>
        <w:jc w:val="both"/>
      </w:pPr>
      <w:r>
        <w:rPr/>
        <w:t xml:space="preserve">In conclusion, this article provides a comprehensive overview of the role of Rspo1 gene in sex determination pathways for Chinese soft-shelled turtles and presents evidence supporting its claims; however, it does not explore other potential factors involved nor does it discuss any potential long-term effects or implications associated with knocking down Rspo1 gene expression.</w:t>
      </w:r>
    </w:p>
    <w:p>
      <w:pPr>
        <w:pStyle w:val="Heading1"/>
      </w:pPr>
      <w:bookmarkStart w:id="5" w:name="_Toc5"/>
      <w:r>
        <w:t>Topics for further research:</w:t>
      </w:r>
      <w:bookmarkEnd w:id="5"/>
    </w:p>
    <w:p>
      <w:pPr>
        <w:spacing w:after="0"/>
        <w:numPr>
          <w:ilvl w:val="0"/>
          <w:numId w:val="2"/>
        </w:numPr>
      </w:pPr>
      <w:r>
        <w:rPr/>
        <w:t xml:space="preserve">Chinese soft-shelled turtle sex determination</w:t>
      </w:r>
    </w:p>
    <w:p>
      <w:pPr>
        <w:spacing w:after="0"/>
        <w:numPr>
          <w:ilvl w:val="0"/>
          <w:numId w:val="2"/>
        </w:numPr>
      </w:pPr>
      <w:r>
        <w:rPr/>
        <w:t xml:space="preserve">Wnt4 role in sex determination</w:t>
      </w:r>
    </w:p>
    <w:p>
      <w:pPr>
        <w:spacing w:after="0"/>
        <w:numPr>
          <w:ilvl w:val="0"/>
          <w:numId w:val="2"/>
        </w:numPr>
      </w:pPr>
      <w:r>
        <w:rPr/>
        <w:t xml:space="preserve">Long-term effects of Rspo1 gene expression</w:t>
      </w:r>
    </w:p>
    <w:p>
      <w:pPr>
        <w:spacing w:after="0"/>
        <w:numPr>
          <w:ilvl w:val="0"/>
          <w:numId w:val="2"/>
        </w:numPr>
      </w:pPr>
      <w:r>
        <w:rPr/>
        <w:t xml:space="preserve">Implications of gender reversal in turtles</w:t>
      </w:r>
    </w:p>
    <w:p>
      <w:pPr>
        <w:spacing w:after="0"/>
        <w:numPr>
          <w:ilvl w:val="0"/>
          <w:numId w:val="2"/>
        </w:numPr>
      </w:pPr>
      <w:r>
        <w:rPr/>
        <w:t xml:space="preserve">Other factors involved in sex determination pathways</w:t>
      </w:r>
    </w:p>
    <w:p>
      <w:pPr>
        <w:numPr>
          <w:ilvl w:val="0"/>
          <w:numId w:val="2"/>
        </w:numPr>
      </w:pPr>
      <w:r>
        <w:rPr/>
        <w:t xml:space="preserve">Rspo1 gene expression regulation</w:t>
      </w:r>
    </w:p>
    <w:p>
      <w:pPr>
        <w:pStyle w:val="Heading1"/>
      </w:pPr>
      <w:bookmarkStart w:id="6" w:name="_Toc6"/>
      <w:r>
        <w:t>Report location:</w:t>
      </w:r>
      <w:bookmarkEnd w:id="6"/>
    </w:p>
    <w:p>
      <w:hyperlink r:id="rId8" w:history="1">
        <w:r>
          <w:rPr>
            <w:color w:val="2980b9"/>
            <w:u w:val="single"/>
          </w:rPr>
          <w:t xml:space="preserve">https://www.fullpicture.app/item/4378c32b4eaa1d7c91308ef3e329dff5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8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648021000812" TargetMode="External"/><Relationship Id="rId8" Type="http://schemas.openxmlformats.org/officeDocument/2006/relationships/hyperlink" Target="https://www.fullpicture.app/item/4378c32b4eaa1d7c91308ef3e329d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2023-02-27T00:28:50+01:00</dcterms:created>
  <dcterms:modified xsi:type="dcterms:W3CDTF">2023-02-27T00:28:50+01:00</dcterms:modified>
</cp:coreProperties>
</file>

<file path=docProps/custom.xml><?xml version="1.0" encoding="utf-8"?>
<Properties xmlns="http://schemas.openxmlformats.org/officeDocument/2006/custom-properties" xmlns:vt="http://schemas.openxmlformats.org/officeDocument/2006/docPropsVTypes"/>
</file>