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Heterochromatin Protein 1 family | Genome Biology | Full Text</w:t>
      </w:r>
      <w:br/>
      <w:hyperlink r:id="rId7" w:history="1">
        <w:r>
          <w:rPr>
            <w:color w:val="2980b9"/>
            <w:u w:val="single"/>
          </w:rPr>
          <w:t xml:space="preserve">https://genomebiology.biomedcentral.com/articles/10.1186/gb-2006-7-7-228</w:t>
        </w:r>
      </w:hyperlink>
    </w:p>
    <w:p>
      <w:pPr>
        <w:pStyle w:val="Heading1"/>
      </w:pPr>
      <w:bookmarkStart w:id="2" w:name="_Toc2"/>
      <w:r>
        <w:t>Article summary:</w:t>
      </w:r>
      <w:bookmarkEnd w:id="2"/>
    </w:p>
    <w:p>
      <w:pPr>
        <w:jc w:val="both"/>
      </w:pPr>
      <w:r>
        <w:rPr/>
        <w:t xml:space="preserve">1. The Heterochromatin Protein 1 (HP1) family is an evolutionarily conserved group of proteins found in fungi, plants and animals.</w:t>
      </w:r>
    </w:p>
    <w:p>
      <w:pPr>
        <w:jc w:val="both"/>
      </w:pPr>
      <w:r>
        <w:rPr/>
        <w:t xml:space="preserve">2. HP1 proteins have a chromodomain that binds to methylated lysine 9 of histone H3, causing transcriptional repression, and a carboxy-terminal chromoshadow domain that enables dimerization and serves as a docking site for other proteins involved in nuclear functions.</w:t>
      </w:r>
    </w:p>
    <w:p>
      <w:pPr>
        <w:jc w:val="both"/>
      </w:pPr>
      <w:r>
        <w:rPr/>
        <w:t xml:space="preserve">3. HP1 genes have a conserved genomic structure from Drosophila to humans, with five exons separated by four introns, and the sequence encoding the chromodomain and the chromoshadow domain are conserved across the mammalian HP1 family.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Heterochromatin Protein 1 Family” is generally reliable and trustworthy. It provides an overview of the HP1 family of non-histone chromosomal proteins, which are involved in the establishment and maintenance of higher-order chromatin structures. The article is well-researched and provides detailed information about the evolutionary history of HP1 proteins, their gene organization, their characteristic structural features, their role in heterochromatin packaging, as well as their diverse roles in the nucleus such as regulation of euchromatic genes.</w:t>
      </w:r>
    </w:p>
    <w:p>
      <w:pPr>
        <w:jc w:val="both"/>
      </w:pPr>
      <w:r>
        <w:rPr/>
        <w:t xml:space="preserve">The article does not appear to be biased or one-sided; it presents both sides equally by providing evidence for its claims as well as exploring counterarguments where appropriate. For example, it mentions that although HP1 proteins are present in almost all eukaryotic organisms, they are not found in budding yeast (Saccharomyces cerevisiae), where PEV is generated by silent information regulatory (SIR) proteins instead.</w:t>
      </w:r>
    </w:p>
    <w:p>
      <w:pPr>
        <w:jc w:val="both"/>
      </w:pPr>
      <w:r>
        <w:rPr/>
        <w:t xml:space="preserve">The article also does not appear to contain any promotional content or partiality towards any particular viewpoint or opinion; rather it provides an objective overview of the topic at hand without making any unsupported claims or missing points of consideration. Furthermore, possible risks associated with HP1 proteins are noted throughout the article where appropriate.</w:t>
      </w:r>
    </w:p>
    <w:p>
      <w:pPr>
        <w:jc w:val="both"/>
      </w:pPr>
      <w:r>
        <w:rPr/>
        <w:t xml:space="preserve">In conclusion, this article is generally reliable and trustworthy due to its comprehensive coverage of the topic at hand without any bias or promotional content.</w:t>
      </w:r>
    </w:p>
    <w:p>
      <w:pPr>
        <w:pStyle w:val="Heading1"/>
      </w:pPr>
      <w:bookmarkStart w:id="5" w:name="_Toc5"/>
      <w:r>
        <w:t>Topics for further research:</w:t>
      </w:r>
      <w:bookmarkEnd w:id="5"/>
    </w:p>
    <w:p>
      <w:pPr>
        <w:spacing w:after="0"/>
        <w:numPr>
          <w:ilvl w:val="0"/>
          <w:numId w:val="2"/>
        </w:numPr>
      </w:pPr>
      <w:r>
        <w:rPr/>
        <w:t xml:space="preserve">HP1 protein structure</w:t>
      </w:r>
    </w:p>
    <w:p>
      <w:pPr>
        <w:spacing w:after="0"/>
        <w:numPr>
          <w:ilvl w:val="0"/>
          <w:numId w:val="2"/>
        </w:numPr>
      </w:pPr>
      <w:r>
        <w:rPr/>
        <w:t xml:space="preserve">HP1 protein function</w:t>
      </w:r>
    </w:p>
    <w:p>
      <w:pPr>
        <w:spacing w:after="0"/>
        <w:numPr>
          <w:ilvl w:val="0"/>
          <w:numId w:val="2"/>
        </w:numPr>
      </w:pPr>
      <w:r>
        <w:rPr/>
        <w:t xml:space="preserve">HP1 protein evolution</w:t>
      </w:r>
    </w:p>
    <w:p>
      <w:pPr>
        <w:spacing w:after="0"/>
        <w:numPr>
          <w:ilvl w:val="0"/>
          <w:numId w:val="2"/>
        </w:numPr>
      </w:pPr>
      <w:r>
        <w:rPr/>
        <w:t xml:space="preserve">HP1 protein regulation</w:t>
      </w:r>
    </w:p>
    <w:p>
      <w:pPr>
        <w:spacing w:after="0"/>
        <w:numPr>
          <w:ilvl w:val="0"/>
          <w:numId w:val="2"/>
        </w:numPr>
      </w:pPr>
      <w:r>
        <w:rPr/>
        <w:t xml:space="preserve">HP1 protein role in heterochromatin</w:t>
      </w:r>
    </w:p>
    <w:p>
      <w:pPr>
        <w:numPr>
          <w:ilvl w:val="0"/>
          <w:numId w:val="2"/>
        </w:numPr>
      </w:pPr>
      <w:r>
        <w:rPr/>
        <w:t xml:space="preserve">HP1 protein role in euchromatin</w:t>
      </w:r>
    </w:p>
    <w:p>
      <w:pPr>
        <w:pStyle w:val="Heading1"/>
      </w:pPr>
      <w:bookmarkStart w:id="6" w:name="_Toc6"/>
      <w:r>
        <w:t>Report location:</w:t>
      </w:r>
      <w:bookmarkEnd w:id="6"/>
    </w:p>
    <w:p>
      <w:hyperlink r:id="rId8" w:history="1">
        <w:r>
          <w:rPr>
            <w:color w:val="2980b9"/>
            <w:u w:val="single"/>
          </w:rPr>
          <w:t xml:space="preserve">https://www.fullpicture.app/item/4388e36de0c3abb95a296b19bee4dafe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5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biology.biomedcentral.com/articles/10.1186/gb-2006-7-7-228" TargetMode="External"/><Relationship Id="rId8" Type="http://schemas.openxmlformats.org/officeDocument/2006/relationships/hyperlink" Target="https://www.fullpicture.app/item/4388e36de0c3abb95a296b19bee4da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2023-02-19T18:12:44+01:00</dcterms:created>
  <dcterms:modified xsi:type="dcterms:W3CDTF">2023-02-19T18:12:44+01:00</dcterms:modified>
</cp:coreProperties>
</file>

<file path=docProps/custom.xml><?xml version="1.0" encoding="utf-8"?>
<Properties xmlns="http://schemas.openxmlformats.org/officeDocument/2006/custom-properties" xmlns:vt="http://schemas.openxmlformats.org/officeDocument/2006/docPropsVTypes"/>
</file>