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基于无线传感器网络的水产养殖水质监测系统设计--《渭南师范学院学报》2016年19期</w:t>
      </w:r>
      <w:br/>
      <w:hyperlink r:id="rId7" w:history="1">
        <w:r>
          <w:rPr>
            <w:color w:val="2980b9"/>
            <w:u w:val="single"/>
          </w:rPr>
          <w:t xml:space="preserve">https://www.cnki.com.cn/Article/CJFDTOTAL-WOLF201619010.htm</w:t>
        </w:r>
      </w:hyperlink>
    </w:p>
    <w:p>
      <w:pPr>
        <w:pStyle w:val="Heading1"/>
      </w:pPr>
      <w:bookmarkStart w:id="2" w:name="_Toc2"/>
      <w:r>
        <w:t>Article summary:</w:t>
      </w:r>
      <w:bookmarkEnd w:id="2"/>
    </w:p>
    <w:p>
      <w:pPr>
        <w:jc w:val="both"/>
      </w:pPr>
      <w:r>
        <w:rPr/>
        <w:t xml:space="preserve">1. This article discusses the design of a water quality monitoring system for aquaculture based on wireless sensor networks.</w:t>
      </w:r>
    </w:p>
    <w:p>
      <w:pPr>
        <w:jc w:val="both"/>
      </w:pPr>
      <w:r>
        <w:rPr/>
        <w:t xml:space="preserve">2. The article reviews relevant literature and presents a design for the system, including hardware and software components.</w:t>
      </w:r>
    </w:p>
    <w:p>
      <w:pPr>
        <w:jc w:val="both"/>
      </w:pPr>
      <w:r>
        <w:rPr/>
        <w:t xml:space="preserve">3. The article also provides an experimental evaluation of the system's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design of a water quality monitoring system for aquaculture based on wireless sensor networks. The authors provide an extensive review of relevant literature, which helps to establish the credibility of their work. Furthermore, they present a comprehensive design for the system, including both hardware and software components, as well as an experimental evaluation of its performance. </w:t>
      </w:r>
    </w:p>
    <w:p>
      <w:pPr>
        <w:jc w:val="both"/>
      </w:pPr>
      <w:r>
        <w:rPr/>
        <w:t xml:space="preserve">The only potential issue with this article is that it does not explore any counterarguments or alternative solutions to the problem at hand. While this is understandable given the scope of the paper, it would have been beneficial to consider other approaches in order to gain a more comprehensive understanding of the topic. Additionally, there is no mention of possible risks associated with using such a system or how these risks can be mitigated. This could be addressed in future research in order to ensure that any potential issues are taken into account when designing such systems.</w:t>
      </w:r>
    </w:p>
    <w:p>
      <w:pPr>
        <w:pStyle w:val="Heading1"/>
      </w:pPr>
      <w:bookmarkStart w:id="5" w:name="_Toc5"/>
      <w:r>
        <w:t>Topics for further research:</w:t>
      </w:r>
      <w:bookmarkEnd w:id="5"/>
    </w:p>
    <w:p>
      <w:pPr>
        <w:spacing w:after="0"/>
        <w:numPr>
          <w:ilvl w:val="0"/>
          <w:numId w:val="2"/>
        </w:numPr>
      </w:pPr>
      <w:r>
        <w:rPr/>
        <w:t xml:space="preserve">Alternative solutions for water quality monitoring</w:t>
      </w:r>
    </w:p>
    <w:p>
      <w:pPr>
        <w:spacing w:after="0"/>
        <w:numPr>
          <w:ilvl w:val="0"/>
          <w:numId w:val="2"/>
        </w:numPr>
      </w:pPr>
      <w:r>
        <w:rPr/>
        <w:t xml:space="preserve">Risks associated with wireless sensor networks</w:t>
      </w:r>
    </w:p>
    <w:p>
      <w:pPr>
        <w:spacing w:after="0"/>
        <w:numPr>
          <w:ilvl w:val="0"/>
          <w:numId w:val="2"/>
        </w:numPr>
      </w:pPr>
      <w:r>
        <w:rPr/>
        <w:t xml:space="preserve">Mitigation strategies for wireless sensor networks</w:t>
      </w:r>
    </w:p>
    <w:p>
      <w:pPr>
        <w:spacing w:after="0"/>
        <w:numPr>
          <w:ilvl w:val="0"/>
          <w:numId w:val="2"/>
        </w:numPr>
      </w:pPr>
      <w:r>
        <w:rPr/>
        <w:t xml:space="preserve">Design considerations for aquaculture monitoring systems</w:t>
      </w:r>
    </w:p>
    <w:p>
      <w:pPr>
        <w:spacing w:after="0"/>
        <w:numPr>
          <w:ilvl w:val="0"/>
          <w:numId w:val="2"/>
        </w:numPr>
      </w:pPr>
      <w:r>
        <w:rPr/>
        <w:t xml:space="preserve">Performance evaluation of water quality monitoring systems</w:t>
      </w:r>
    </w:p>
    <w:p>
      <w:pPr>
        <w:numPr>
          <w:ilvl w:val="0"/>
          <w:numId w:val="2"/>
        </w:numPr>
      </w:pPr>
      <w:r>
        <w:rPr/>
        <w:t xml:space="preserve">Cost-benefit analysis of water quality monitoring systems</w:t>
      </w:r>
    </w:p>
    <w:p>
      <w:pPr>
        <w:pStyle w:val="Heading1"/>
      </w:pPr>
      <w:bookmarkStart w:id="6" w:name="_Toc6"/>
      <w:r>
        <w:t>Report location:</w:t>
      </w:r>
      <w:bookmarkEnd w:id="6"/>
    </w:p>
    <w:p>
      <w:hyperlink r:id="rId8" w:history="1">
        <w:r>
          <w:rPr>
            <w:color w:val="2980b9"/>
            <w:u w:val="single"/>
          </w:rPr>
          <w:t xml:space="preserve">https://www.fullpicture.app/item/439a152aad0346c80af1a660ed29876f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6E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WOLF201619010.htm" TargetMode="External"/><Relationship Id="rId8" Type="http://schemas.openxmlformats.org/officeDocument/2006/relationships/hyperlink" Target="https://www.fullpicture.app/item/439a152aad0346c80af1a660ed2987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2023-03-04T04:01:28+01:00</dcterms:created>
  <dcterms:modified xsi:type="dcterms:W3CDTF">2023-03-04T04:01:28+01:00</dcterms:modified>
</cp:coreProperties>
</file>

<file path=docProps/custom.xml><?xml version="1.0" encoding="utf-8"?>
<Properties xmlns="http://schemas.openxmlformats.org/officeDocument/2006/custom-properties" xmlns:vt="http://schemas.openxmlformats.org/officeDocument/2006/docPropsVTypes"/>
</file>