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Atomic-Scale Insights into the Dynamics of Growth and Degradation of All-Inorganic Perovskite Nanocrystals | The Journal of Physical Chemistry Letters</w:t>
      </w:r>
      <w:br/>
      <w:hyperlink r:id="rId7" w:history="1">
        <w:r>
          <w:rPr>
            <w:color w:val="2980b9"/>
            <w:u w:val="single"/>
          </w:rPr>
          <w:t xml:space="preserve">https://pubs.acs.org/doi/full/10.1021/acs.jpclett.0c01220</w:t>
        </w:r>
      </w:hyperlink>
    </w:p>
    <w:p>
      <w:pPr>
        <w:pStyle w:val="Heading1"/>
      </w:pPr>
      <w:bookmarkStart w:id="2" w:name="_Toc2"/>
      <w:r>
        <w:t>Article summary:</w:t>
      </w:r>
      <w:bookmarkEnd w:id="2"/>
    </w:p>
    <w:p>
      <w:pPr>
        <w:jc w:val="both"/>
      </w:pPr>
      <w:r>
        <w:rPr/>
        <w:t xml:space="preserve">1. The instability of all-inorganic perovskites is a major obstacle that limits their practical applications.</w:t>
      </w:r>
    </w:p>
    <w:p>
      <w:pPr>
        <w:jc w:val="both"/>
      </w:pPr>
      <w:r>
        <w:rPr/>
        <w:t xml:space="preserve">2. In situ transmission electron microscopy (TEM) technology was used to monitor the nucleation and degradation mechanisms of nanocrystals (NCs) at nanoscale resolution in real time.</w:t>
      </w:r>
    </w:p>
    <w:p>
      <w:pPr>
        <w:jc w:val="both"/>
      </w:pPr>
      <w:r>
        <w:rPr/>
        <w:t xml:space="preserve">3. Real-time observation of CsPbBr3 NC growth was performed in a glassy matrix, which includes the separate phase, nucleation, and growth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“Atomic-Scale Insights into the Dynamics of Growth and Degradation of All-Inorganic Perovskite Nanocrystals” provides an overview of the stability issues associated with all-inorganic perovskites and how they can be addressed through in situ transmission electron microscopy (TEM). The article is well written and provides detailed information on the growth and degradation processes of CsPbBr3 NCs from the glassy matrix in a TEM vacuum environment. The authors provide evidence for their claims by citing previous works, providing experimental results, and discussing potential factors that could affect perovskite degradation.</w:t>
      </w:r>
    </w:p>
    <w:p>
      <w:pPr>
        <w:jc w:val="both"/>
      </w:pPr>
      <w:r>
        <w:rPr/>
        <w:t xml:space="preserve">The article is generally reliable and trustworthy; however, there are some points that could be improved upon. For example, while the authors discuss various external factors that could affect perovskite degradation (e.g., oxygen, moisture, organic ligands), they do not explore any potential counterarguments or risks associated with these factors. Additionally, while the authors provide evidence for their claims by citing previous works, they do not present both sides equally or explore any unexplored counterarguments or missing points of consideration. Furthermore, while the authors provide experimental results to support their claims, they do not provide any evidence for their claims regarding possible internal factors such as moisture or organic ligands that could affect perovskite degradation.</w:t>
      </w:r>
    </w:p>
    <w:p>
      <w:pPr>
        <w:jc w:val="both"/>
      </w:pPr>
      <w:r>
        <w:rPr/>
        <w:t xml:space="preserve">In conclusion, this article provides an overview of the stability issues associated with all-inorganic perovskites and how they can be addressed through in situ transmission electron microscopy (TEM). While it is generally reliable and trustworthy overall, there are some points that could be improved upon such as exploring potential counterarguments or risks associated with external factors affecting perovskite degradation; presenting both sides equally; providing evidence for claims regarding possible internal factors; exploring unexplored counterarguments or missing points of consideration; etc.</w:t>
      </w:r>
    </w:p>
    <w:p>
      <w:pPr>
        <w:pStyle w:val="Heading1"/>
      </w:pPr>
      <w:bookmarkStart w:id="5" w:name="_Toc5"/>
      <w:r>
        <w:t>Topics for further research:</w:t>
      </w:r>
      <w:bookmarkEnd w:id="5"/>
    </w:p>
    <w:p>
      <w:pPr>
        <w:spacing w:after="0"/>
        <w:numPr>
          <w:ilvl w:val="0"/>
          <w:numId w:val="2"/>
        </w:numPr>
      </w:pPr>
      <w:r>
        <w:rPr/>
        <w:t xml:space="preserve">Perovskite degradation counterarguments</w:t>
      </w:r>
    </w:p>
    <w:p>
      <w:pPr>
        <w:spacing w:after="0"/>
        <w:numPr>
          <w:ilvl w:val="0"/>
          <w:numId w:val="2"/>
        </w:numPr>
      </w:pPr>
      <w:r>
        <w:rPr/>
        <w:t xml:space="preserve">Perovskite degradation risks</w:t>
      </w:r>
    </w:p>
    <w:p>
      <w:pPr>
        <w:spacing w:after="0"/>
        <w:numPr>
          <w:ilvl w:val="0"/>
          <w:numId w:val="2"/>
        </w:numPr>
      </w:pPr>
      <w:r>
        <w:rPr/>
        <w:t xml:space="preserve">Internal factors affecting perovskite degradation</w:t>
      </w:r>
    </w:p>
    <w:p>
      <w:pPr>
        <w:spacing w:after="0"/>
        <w:numPr>
          <w:ilvl w:val="0"/>
          <w:numId w:val="2"/>
        </w:numPr>
      </w:pPr>
      <w:r>
        <w:rPr/>
        <w:t xml:space="preserve">Unexplored counterarguments for perovskite degradation</w:t>
      </w:r>
    </w:p>
    <w:p>
      <w:pPr>
        <w:spacing w:after="0"/>
        <w:numPr>
          <w:ilvl w:val="0"/>
          <w:numId w:val="2"/>
        </w:numPr>
      </w:pPr>
      <w:r>
        <w:rPr/>
        <w:t xml:space="preserve">Missing points of consideration for perovskite degradation</w:t>
      </w:r>
    </w:p>
    <w:p>
      <w:pPr>
        <w:numPr>
          <w:ilvl w:val="0"/>
          <w:numId w:val="2"/>
        </w:numPr>
      </w:pPr>
      <w:r>
        <w:rPr/>
        <w:t xml:space="preserve">In situ transmission electron microscopy (TEM) for perovskite stability</w:t>
      </w:r>
    </w:p>
    <w:p>
      <w:pPr>
        <w:pStyle w:val="Heading1"/>
      </w:pPr>
      <w:bookmarkStart w:id="6" w:name="_Toc6"/>
      <w:r>
        <w:t>Report location:</w:t>
      </w:r>
      <w:bookmarkEnd w:id="6"/>
    </w:p>
    <w:p>
      <w:hyperlink r:id="rId8" w:history="1">
        <w:r>
          <w:rPr>
            <w:color w:val="2980b9"/>
            <w:u w:val="single"/>
          </w:rPr>
          <w:t xml:space="preserve">https://www.fullpicture.app/item/440fc352d7a9c1bea4795365bb1bce6e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B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jpclett.0c01220" TargetMode="External"/><Relationship Id="rId8" Type="http://schemas.openxmlformats.org/officeDocument/2006/relationships/hyperlink" Target="https://www.fullpicture.app/item/440fc352d7a9c1bea4795365bb1bce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2023-02-22T02:43:15+01:00</dcterms:created>
  <dcterms:modified xsi:type="dcterms:W3CDTF">2023-02-22T02:43:15+01:00</dcterms:modified>
</cp:coreProperties>
</file>

<file path=docProps/custom.xml><?xml version="1.0" encoding="utf-8"?>
<Properties xmlns="http://schemas.openxmlformats.org/officeDocument/2006/custom-properties" xmlns:vt="http://schemas.openxmlformats.org/officeDocument/2006/docPropsVTypes"/>
</file>