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Retrofitting of partially damaged reinforced concrete beam-column joints using various plate-configurations of CFRP under cyclic loading - ScienceDirect</w:t>
      </w:r>
      <w:br/>
      <w:hyperlink r:id="rId7" w:history="1">
        <w:r>
          <w:rPr>
            <w:color w:val="2980b9"/>
            <w:u w:val="single"/>
          </w:rPr>
          <w:t xml:space="preserve">https://www.sciencedirect.com/science/article/abs/pii/S0950061818329593</w:t>
        </w:r>
      </w:hyperlink>
    </w:p>
    <w:p>
      <w:pPr>
        <w:pStyle w:val="Heading1"/>
      </w:pPr>
      <w:bookmarkStart w:id="2" w:name="_Toc2"/>
      <w:r>
        <w:t>Article summary:</w:t>
      </w:r>
      <w:bookmarkEnd w:id="2"/>
    </w:p>
    <w:p>
      <w:pPr>
        <w:jc w:val="both"/>
      </w:pPr>
      <w:r>
        <w:rPr/>
        <w:t xml:space="preserve">1. This paper presents an experimental study on the repair of partially damaged reinforced concrete beam-column joints using carbon fiber-reinforced plastics (CFRP) plates.</w:t>
      </w:r>
    </w:p>
    <w:p>
      <w:pPr>
        <w:jc w:val="both"/>
      </w:pPr>
      <w:r>
        <w:rPr/>
        <w:t xml:space="preserve">2. The results showed that the repaired joints enhanced a much larger strength-capacity than the reference joints, and delayed premature debonding of the various CFRP-configurations.</w:t>
      </w:r>
    </w:p>
    <w:p>
      <w:pPr>
        <w:jc w:val="both"/>
      </w:pPr>
      <w:r>
        <w:rPr/>
        <w:t xml:space="preserve">3. The behavior of repaired RC beam-column joints was studied under cyclic loading with a variety of retrofitting schemes, and examined through load versus drift-ratio; initial-stiffness of curve, ductility index and maximum load.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in its presentation of research findings regarding the retrofitting of partially damaged reinforced concrete beam-column joints using various plate configurations of CFRP under cyclic loading. The authors provide detailed descriptions of their experimental testing set up, retrofitting techniques, and results from their experiments which are supported by figures and references to other relevant studies. Furthermore, they provide a conflict of interest statement as well as acknowledgements for any potential sources of bias or partiality in their work. </w:t>
      </w:r>
    </w:p>
    <w:p>
      <w:pPr>
        <w:jc w:val="both"/>
      </w:pPr>
      <w:r>
        <w:rPr/>
        <w:t xml:space="preserve">The article does not appear to be one sided or promotional in nature, as it provides an objective overview of the research conducted without making any unsupported claims or omitting counterarguments or points of consideration. Additionally, possible risks associated with this type of retrofitting are noted throughout the article, such as premature debonding due to incorrect installation or use of unsuitable materials for repair. </w:t>
      </w:r>
    </w:p>
    <w:p>
      <w:pPr>
        <w:jc w:val="both"/>
      </w:pPr>
      <w:r>
        <w:rPr/>
        <w:t xml:space="preserve">In conclusion, this article is reliable and trustworthy in its presentation and discussion on retrofitting partially damaged reinforced concrete beam-column joints using various plate configurations of CFRP under cyclic loading.</w:t>
      </w:r>
    </w:p>
    <w:p>
      <w:pPr>
        <w:pStyle w:val="Heading1"/>
      </w:pPr>
      <w:bookmarkStart w:id="5" w:name="_Toc5"/>
      <w:r>
        <w:t>Topics for further research:</w:t>
      </w:r>
      <w:bookmarkEnd w:id="5"/>
    </w:p>
    <w:p>
      <w:pPr>
        <w:spacing w:after="0"/>
        <w:numPr>
          <w:ilvl w:val="0"/>
          <w:numId w:val="2"/>
        </w:numPr>
      </w:pPr>
      <w:r>
        <w:rPr/>
        <w:t xml:space="preserve">Reinforced concrete beam-column joint retrofitting</w:t>
      </w:r>
    </w:p>
    <w:p>
      <w:pPr>
        <w:spacing w:after="0"/>
        <w:numPr>
          <w:ilvl w:val="0"/>
          <w:numId w:val="2"/>
        </w:numPr>
      </w:pPr>
      <w:r>
        <w:rPr/>
        <w:t xml:space="preserve">Cyclic loading of CFRP plates</w:t>
      </w:r>
    </w:p>
    <w:p>
      <w:pPr>
        <w:spacing w:after="0"/>
        <w:numPr>
          <w:ilvl w:val="0"/>
          <w:numId w:val="2"/>
        </w:numPr>
      </w:pPr>
      <w:r>
        <w:rPr/>
        <w:t xml:space="preserve">Adhesive bonding of CFRP plates</w:t>
      </w:r>
    </w:p>
    <w:p>
      <w:pPr>
        <w:spacing w:after="0"/>
        <w:numPr>
          <w:ilvl w:val="0"/>
          <w:numId w:val="2"/>
        </w:numPr>
      </w:pPr>
      <w:r>
        <w:rPr/>
        <w:t xml:space="preserve">Durability of CFRP retrofitting</w:t>
      </w:r>
    </w:p>
    <w:p>
      <w:pPr>
        <w:spacing w:after="0"/>
        <w:numPr>
          <w:ilvl w:val="0"/>
          <w:numId w:val="2"/>
        </w:numPr>
      </w:pPr>
      <w:r>
        <w:rPr/>
        <w:t xml:space="preserve">Seismic performance of retrofitted beam-column joints</w:t>
      </w:r>
    </w:p>
    <w:p>
      <w:pPr>
        <w:numPr>
          <w:ilvl w:val="0"/>
          <w:numId w:val="2"/>
        </w:numPr>
      </w:pPr>
      <w:r>
        <w:rPr/>
        <w:t xml:space="preserve">Design considerations for retrofitting beam-column joints</w:t>
      </w:r>
    </w:p>
    <w:p>
      <w:pPr>
        <w:pStyle w:val="Heading1"/>
      </w:pPr>
      <w:bookmarkStart w:id="6" w:name="_Toc6"/>
      <w:r>
        <w:t>Report location:</w:t>
      </w:r>
      <w:bookmarkEnd w:id="6"/>
    </w:p>
    <w:p>
      <w:hyperlink r:id="rId8" w:history="1">
        <w:r>
          <w:rPr>
            <w:color w:val="2980b9"/>
            <w:u w:val="single"/>
          </w:rPr>
          <w:t xml:space="preserve">https://www.fullpicture.app/item/446b56063f38808db1f15fc7d5b58c82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8BD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0061818329593" TargetMode="External"/><Relationship Id="rId8" Type="http://schemas.openxmlformats.org/officeDocument/2006/relationships/hyperlink" Target="https://www.fullpicture.app/item/446b56063f38808db1f15fc7d5b58c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2023-02-28T02:19:15+01:00</dcterms:created>
  <dcterms:modified xsi:type="dcterms:W3CDTF">2023-02-28T02:19:15+01:00</dcterms:modified>
</cp:coreProperties>
</file>

<file path=docProps/custom.xml><?xml version="1.0" encoding="utf-8"?>
<Properties xmlns="http://schemas.openxmlformats.org/officeDocument/2006/custom-properties" xmlns:vt="http://schemas.openxmlformats.org/officeDocument/2006/docPropsVTypes"/>
</file>