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Metals | Free Full-Text | Review on Advances in Metal Micro-Tube Forming</w:t>
      </w:r>
      <w:br/>
      <w:hyperlink r:id="rId7" w:history="1">
        <w:r>
          <w:rPr>
            <w:color w:val="2980b9"/>
            <w:u w:val="single"/>
          </w:rPr>
          <w:t xml:space="preserve">https://www.mdpi.com/2075-4701/9/5/542/htm</w:t>
        </w:r>
      </w:hyperlink>
    </w:p>
    <w:p>
      <w:pPr>
        <w:pStyle w:val="Heading1"/>
      </w:pPr>
      <w:bookmarkStart w:id="2" w:name="_Toc2"/>
      <w:r>
        <w:t>Article summary:</w:t>
      </w:r>
      <w:bookmarkEnd w:id="2"/>
    </w:p>
    <w:p>
      <w:pPr>
        <w:jc w:val="both"/>
      </w:pPr>
      <w:r>
        <w:rPr/>
        <w:t xml:space="preserve">1. Metal micro-tube forming is an important process for manufacturing tubular micro-components used in various industries such as medical engineering, electronics, and optoelectronics.</w:t>
      </w:r>
    </w:p>
    <w:p>
      <w:pPr>
        <w:jc w:val="both"/>
      </w:pPr>
      <w:r>
        <w:rPr/>
        <w:t xml:space="preserve">2. Scaling down conventional tube forming processes to the microscale presents challenges due to size effects on material behavior and constraints in miniaturizing forming tools.</w:t>
      </w:r>
    </w:p>
    <w:p>
      <w:pPr>
        <w:jc w:val="both"/>
      </w:pPr>
      <w:r>
        <w:rPr/>
        <w:t xml:space="preserve">3. Extensive research has been conducted to develop novel and optimized micro-tube forming techniques, focusing on enhancing forming possibilities, accuracy, and component characteristics, as well as exploring severe plastic deformation and testing methods for micro-tubes.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是关于金属微管成形的进展的综述。文章指出，金属微管在工业微系统技术、医疗工程、电子和光电子学、传感器技术或微流体学等领域起着重要作用。然而，将传统的管材成形工艺缩小到微观尺度会遇到一些困难，包括材料和摩擦行为上已知尺寸效应的影响以及成形工具微型化的限制。为了克服这些限制，过去几年进行了大量的研究工作，涉及开发新型和优化的微管成形技术。本文回顾了微管制造和成形方面的相关进展，并重点介绍了研究工作中所获得的成形可能性、精度和组件特性的提高。此外，还讨论了微管生成中严重塑性变形和微管测试方法方面取得的成就。</w:t>
      </w:r>
    </w:p>
    <w:p>
      <w:pPr>
        <w:jc w:val="both"/>
      </w:pPr>
      <w:r>
        <w:rPr/>
        <w:t xml:space="preserve"/>
      </w:r>
    </w:p>
    <w:p>
      <w:pPr>
        <w:jc w:val="both"/>
      </w:pPr>
      <w:r>
        <w:rPr/>
        <w:t xml:space="preserve">从整体来看，这篇文章提供了关于金属微管成形领域最新进展的综述。它强调了金属微管在各个行业中的重要性，并介绍了通过成形工艺可以实现近净成型特性、复杂几何形状加工、高刚度和强度等优点。文章还提到了微管成形过程中的挑战，如尺寸效应对材料和摩擦行为的影响以及成形工具微型化的限制。此外，文章还介绍了在微管成形和测试方法方面取得的进展。</w:t>
      </w:r>
    </w:p>
    <w:p>
      <w:pPr>
        <w:jc w:val="both"/>
      </w:pPr>
      <w:r>
        <w:rPr/>
        <w:t xml:space="preserve"/>
      </w:r>
    </w:p>
    <w:p>
      <w:pPr>
        <w:jc w:val="both"/>
      </w:pPr>
      <w:r>
        <w:rPr/>
        <w:t xml:space="preserve">然而，这篇文章也存在一些潜在的偏见和不足之处。首先，文章没有提及可能存在的风险或局限性。虽然它强调了金属微管成形的优点，但没有平衡地讨论可能的缺点或问题。其次，文章没有提供足够的证据来支持所提出的主张。虽然它提到了研究工作中所获得的进展，但没有详细说明这些进展是如何实现的或其可靠性如何验证。此外，文章也没有探索可能存在的反驳观点或其他观点。</w:t>
      </w:r>
    </w:p>
    <w:p>
      <w:pPr>
        <w:jc w:val="both"/>
      </w:pPr>
      <w:r>
        <w:rPr/>
        <w:t xml:space="preserve"/>
      </w:r>
    </w:p>
    <w:p>
      <w:pPr>
        <w:jc w:val="both"/>
      </w:pPr>
      <w:r>
        <w:rPr/>
        <w:t xml:space="preserve">总体而言，这篇文章提供了关于金属微管成形领域最新进展的综述，但在呈现双方观点、提供证据和考虑潜在风险等方面仍有改进空间。</w:t>
      </w:r>
    </w:p>
    <w:p>
      <w:pPr>
        <w:pStyle w:val="Heading1"/>
      </w:pPr>
      <w:bookmarkStart w:id="5" w:name="_Toc5"/>
      <w:r>
        <w:t>Topics for further research:</w:t>
      </w:r>
      <w:bookmarkEnd w:id="5"/>
    </w:p>
    <w:p>
      <w:pPr>
        <w:spacing w:after="0"/>
        <w:numPr>
          <w:ilvl w:val="0"/>
          <w:numId w:val="2"/>
        </w:numPr>
      </w:pPr>
      <w:r>
        <w:rPr/>
        <w:t xml:space="preserve">金属微管成形的风险和局限性
</w:t>
      </w:r>
    </w:p>
    <w:p>
      <w:pPr>
        <w:spacing w:after="0"/>
        <w:numPr>
          <w:ilvl w:val="0"/>
          <w:numId w:val="2"/>
        </w:numPr>
      </w:pPr>
      <w:r>
        <w:rPr/>
        <w:t xml:space="preserve">金属微管成形的缺点或问题
</w:t>
      </w:r>
    </w:p>
    <w:p>
      <w:pPr>
        <w:spacing w:after="0"/>
        <w:numPr>
          <w:ilvl w:val="0"/>
          <w:numId w:val="2"/>
        </w:numPr>
      </w:pPr>
      <w:r>
        <w:rPr/>
        <w:t xml:space="preserve">研究工作中所获得的进展的具体细节和验证方法
</w:t>
      </w:r>
    </w:p>
    <w:p>
      <w:pPr>
        <w:spacing w:after="0"/>
        <w:numPr>
          <w:ilvl w:val="0"/>
          <w:numId w:val="2"/>
        </w:numPr>
      </w:pPr>
      <w:r>
        <w:rPr/>
        <w:t xml:space="preserve">反驳观点或其他观点对于金属微管成形的影响
</w:t>
      </w:r>
    </w:p>
    <w:p>
      <w:pPr>
        <w:spacing w:after="0"/>
        <w:numPr>
          <w:ilvl w:val="0"/>
          <w:numId w:val="2"/>
        </w:numPr>
      </w:pPr>
      <w:r>
        <w:rPr/>
        <w:t xml:space="preserve">金属微管成形的应用领域和潜在发展方向
</w:t>
      </w:r>
    </w:p>
    <w:p>
      <w:pPr>
        <w:numPr>
          <w:ilvl w:val="0"/>
          <w:numId w:val="2"/>
        </w:numPr>
      </w:pPr>
      <w:r>
        <w:rPr/>
        <w:t xml:space="preserve">金属微管成形技术的商业化和实际应用情况</w:t>
      </w:r>
    </w:p>
    <w:p>
      <w:pPr>
        <w:pStyle w:val="Heading1"/>
      </w:pPr>
      <w:bookmarkStart w:id="6" w:name="_Toc6"/>
      <w:r>
        <w:t>Report location:</w:t>
      </w:r>
      <w:bookmarkEnd w:id="6"/>
    </w:p>
    <w:p>
      <w:hyperlink r:id="rId8" w:history="1">
        <w:r>
          <w:rPr>
            <w:color w:val="2980b9"/>
            <w:u w:val="single"/>
          </w:rPr>
          <w:t xml:space="preserve">https://www.fullpicture.app/item/4482b6e2da8ec50b4d0a1bb9602bddb5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43DBA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5-4701/9/5/542/htm" TargetMode="External"/><Relationship Id="rId8" Type="http://schemas.openxmlformats.org/officeDocument/2006/relationships/hyperlink" Target="https://www.fullpicture.app/item/4482b6e2da8ec50b4d0a1bb9602bdd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2024-01-19T03:05:25+01:00</dcterms:created>
  <dcterms:modified xsi:type="dcterms:W3CDTF">2024-01-19T03:05:25+01:00</dcterms:modified>
</cp:coreProperties>
</file>

<file path=docProps/custom.xml><?xml version="1.0" encoding="utf-8"?>
<Properties xmlns="http://schemas.openxmlformats.org/officeDocument/2006/custom-properties" xmlns:vt="http://schemas.openxmlformats.org/officeDocument/2006/docPropsVTypes"/>
</file>