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ICC judges issue arrest warrant for Vladimir Putin over alleged war crimes | Vladimir Putin | The Guardian</w:t>
      </w:r>
      <w:br/>
      <w:hyperlink r:id="rId7" w:history="1">
        <w:r>
          <w:rPr>
            <w:color w:val="2980b9"/>
            <w:u w:val="single"/>
          </w:rPr>
          <w:t xml:space="preserve">https://www.theguardian.com/world/2023/mar/17/vladimir-putin-arrest-warrant-ukraine-war-crimes</w:t>
        </w:r>
      </w:hyperlink>
    </w:p>
    <w:p>
      <w:pPr>
        <w:pStyle w:val="Heading1"/>
      </w:pPr>
      <w:bookmarkStart w:id="2" w:name="_Toc2"/>
      <w:r>
        <w:t>Article summary:</w:t>
      </w:r>
      <w:bookmarkEnd w:id="2"/>
    </w:p>
    <w:p>
      <w:pPr>
        <w:jc w:val="both"/>
      </w:pPr>
      <w:r>
        <w:rPr/>
        <w:t xml:space="preserve">1. The International Criminal Court has issued an arrest warrant for Vladimir Putin over alleged war crimes related to the abduction of Ukrainian children.</w:t>
      </w:r>
    </w:p>
    <w:p>
      <w:pPr>
        <w:jc w:val="both"/>
      </w:pPr>
      <w:r>
        <w:rPr/>
        <w:t xml:space="preserve">2. This is the first time the ICC has issued a warrant for a sitting head of state in relation to crimes committed in the Ukraine war.</w:t>
      </w:r>
    </w:p>
    <w:p>
      <w:pPr>
        <w:jc w:val="both"/>
      </w:pPr>
      <w:r>
        <w:rPr/>
        <w:t xml:space="preserve">3. Russia does not recognize the court's jurisdiction, but Putin may face limits on his freedom of travel to ICC member states.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"ICC judges issue arrest warrant for Vladimir Putin over alleged war crimes" by The Guardian reports on the International Criminal Court's decision to issue an arrest warrant for Russian President Vladimir Putin. The article provides a detailed account of the charges against Putin, which include overseeing the abduction of Ukrainian children and their deportation to Russia. However, the article has several potential biases and missing points of consideration that need to be addressed.</w:t>
      </w:r>
    </w:p>
    <w:p>
      <w:pPr>
        <w:jc w:val="both"/>
      </w:pPr>
      <w:r>
        <w:rPr/>
        <w:t xml:space="preserve"/>
      </w:r>
    </w:p>
    <w:p>
      <w:pPr>
        <w:jc w:val="both"/>
      </w:pPr>
      <w:r>
        <w:rPr/>
        <w:t xml:space="preserve">One-sided reporting is evident in the article as it only presents the perspective of Ukraine and the ICC prosecutor. The article does not provide any comments or reactions from Russia or Putin himself, which could have provided a more balanced view of the situation. This one-sided reporting could lead readers to believe that Russia is solely responsible for the conflict in Ukraine and its actions towards Ukrainian children.</w:t>
      </w:r>
    </w:p>
    <w:p>
      <w:pPr>
        <w:jc w:val="both"/>
      </w:pPr>
      <w:r>
        <w:rPr/>
        <w:t xml:space="preserve"/>
      </w:r>
    </w:p>
    <w:p>
      <w:pPr>
        <w:jc w:val="both"/>
      </w:pPr>
      <w:r>
        <w:rPr/>
        <w:t xml:space="preserve">The article also makes unsupported claims about the number of children taken from Ukraine by Russian forces. While it cites a report by Yale Humanitarian Research Lab alleging that at least 6,000 children were sent to Russian "re-education" camps in the past year, there is no evidence presented to support this claim. This lack of evidence undermines the credibility of the report and raises questions about its accuracy.</w:t>
      </w:r>
    </w:p>
    <w:p>
      <w:pPr>
        <w:jc w:val="both"/>
      </w:pPr>
      <w:r>
        <w:rPr/>
        <w:t xml:space="preserve"/>
      </w:r>
    </w:p>
    <w:p>
      <w:pPr>
        <w:jc w:val="both"/>
      </w:pPr>
      <w:r>
        <w:rPr/>
        <w:t xml:space="preserve">Furthermore, while the article notes that Russia does not recognize the ICC's jurisdiction and insists it is not affected by the warrants, it fails to explore why Russia takes this position. A more comprehensive analysis would have delved into Russia's concerns about sovereignty and how they view international law.</w:t>
      </w:r>
    </w:p>
    <w:p>
      <w:pPr>
        <w:jc w:val="both"/>
      </w:pPr>
      <w:r>
        <w:rPr/>
        <w:t xml:space="preserve"/>
      </w:r>
    </w:p>
    <w:p>
      <w:pPr>
        <w:jc w:val="both"/>
      </w:pPr>
      <w:r>
        <w:rPr/>
        <w:t xml:space="preserve">The article also contains promotional content that portrays Ukraine positively while demonizing Russia. For example, Ukraine's prosecutor general Andriy Kostin is quoted as saying that "the world received a signal that the Russian regime is criminal," which suggests that all Russians are complicit in these alleged crimes. Such language can fuel anti-Russian sentiment among readers and perpetuate negative stereotypes.</w:t>
      </w:r>
    </w:p>
    <w:p>
      <w:pPr>
        <w:jc w:val="both"/>
      </w:pPr>
      <w:r>
        <w:rPr/>
        <w:t xml:space="preserve"/>
      </w:r>
    </w:p>
    <w:p>
      <w:pPr>
        <w:jc w:val="both"/>
      </w:pPr>
      <w:r>
        <w:rPr/>
        <w:t xml:space="preserve">Finally, while some counterarguments are presented in quotes from experts such as Wayne Jordash and Reed Brody, they are not explored further or given equal weight compared to other perspectives presented in the article.</w:t>
      </w:r>
    </w:p>
    <w:p>
      <w:pPr>
        <w:jc w:val="both"/>
      </w:pPr>
      <w:r>
        <w:rPr/>
        <w:t xml:space="preserve"/>
      </w:r>
    </w:p>
    <w:p>
      <w:pPr>
        <w:jc w:val="both"/>
      </w:pPr>
      <w:r>
        <w:rPr/>
        <w:t xml:space="preserve">In conclusion, while The Guardian's article provides valuable information about recent developments regarding Putin's arrest warrant, it suffers from potential biases and missing points of consideration that undermine its credibility as an objective news source.</w:t>
      </w:r>
    </w:p>
    <w:p>
      <w:pPr>
        <w:pStyle w:val="Heading1"/>
      </w:pPr>
      <w:bookmarkStart w:id="5" w:name="_Toc5"/>
      <w:r>
        <w:t>Topics for further research:</w:t>
      </w:r>
      <w:bookmarkEnd w:id="5"/>
    </w:p>
    <w:p>
      <w:pPr>
        <w:spacing w:after="0"/>
        <w:numPr>
          <w:ilvl w:val="0"/>
          <w:numId w:val="2"/>
        </w:numPr>
      </w:pPr>
      <w:r>
        <w:rPr/>
        <w:t xml:space="preserve">Russia's position on the ICC and international law
</w:t>
      </w:r>
    </w:p>
    <w:p>
      <w:pPr>
        <w:spacing w:after="0"/>
        <w:numPr>
          <w:ilvl w:val="0"/>
          <w:numId w:val="2"/>
        </w:numPr>
      </w:pPr>
      <w:r>
        <w:rPr/>
        <w:t xml:space="preserve">The history and context of the conflict in Ukraine
</w:t>
      </w:r>
    </w:p>
    <w:p>
      <w:pPr>
        <w:spacing w:after="0"/>
        <w:numPr>
          <w:ilvl w:val="0"/>
          <w:numId w:val="2"/>
        </w:numPr>
      </w:pPr>
      <w:r>
        <w:rPr/>
        <w:t xml:space="preserve">The accuracy and credibility of the Yale Humanitarian Research Lab report
</w:t>
      </w:r>
    </w:p>
    <w:p>
      <w:pPr>
        <w:spacing w:after="0"/>
        <w:numPr>
          <w:ilvl w:val="0"/>
          <w:numId w:val="2"/>
        </w:numPr>
      </w:pPr>
      <w:r>
        <w:rPr/>
        <w:t xml:space="preserve">The perspective of Russian officials and Putin on the allegations
</w:t>
      </w:r>
    </w:p>
    <w:p>
      <w:pPr>
        <w:spacing w:after="0"/>
        <w:numPr>
          <w:ilvl w:val="0"/>
          <w:numId w:val="2"/>
        </w:numPr>
      </w:pPr>
      <w:r>
        <w:rPr/>
        <w:t xml:space="preserve">The potential impact of the arrest warrant on international relations
</w:t>
      </w:r>
    </w:p>
    <w:p>
      <w:pPr>
        <w:numPr>
          <w:ilvl w:val="0"/>
          <w:numId w:val="2"/>
        </w:numPr>
      </w:pPr>
      <w:r>
        <w:rPr/>
        <w:t xml:space="preserve">The role of the ICC in prosecuting war crimes and its limitations</w:t>
      </w:r>
    </w:p>
    <w:p>
      <w:pPr>
        <w:pStyle w:val="Heading1"/>
      </w:pPr>
      <w:bookmarkStart w:id="6" w:name="_Toc6"/>
      <w:r>
        <w:t>Report location:</w:t>
      </w:r>
      <w:bookmarkEnd w:id="6"/>
    </w:p>
    <w:p>
      <w:hyperlink r:id="rId8" w:history="1">
        <w:r>
          <w:rPr>
            <w:color w:val="2980b9"/>
            <w:u w:val="single"/>
          </w:rPr>
          <w:t xml:space="preserve">https://www.fullpicture.app/item/44ba5a916ce56bae8d79e0edb147f39b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7CB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23/mar/17/vladimir-putin-arrest-warrant-ukraine-war-crimes" TargetMode="External"/><Relationship Id="rId8" Type="http://schemas.openxmlformats.org/officeDocument/2006/relationships/hyperlink" Target="https://www.fullpicture.app/item/44ba5a916ce56bae8d79e0edb147f3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2023-12-30T20:21:52+01:00</dcterms:created>
  <dcterms:modified xsi:type="dcterms:W3CDTF">2023-12-30T20:21:52+01:00</dcterms:modified>
</cp:coreProperties>
</file>

<file path=docProps/custom.xml><?xml version="1.0" encoding="utf-8"?>
<Properties xmlns="http://schemas.openxmlformats.org/officeDocument/2006/custom-properties" xmlns:vt="http://schemas.openxmlformats.org/officeDocument/2006/docPropsVTypes"/>
</file>