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assessment of hazardous materials transportation: A review of research progress in the last thirty years - ScienceDirect</w:t>
      </w:r>
      <w:br/>
      <w:hyperlink r:id="rId7" w:history="1">
        <w:r>
          <w:rPr>
            <w:color w:val="2980b9"/>
            <w:u w:val="single"/>
          </w:rPr>
          <w:t xml:space="preserve">https://www.sciencedirect.com/science/article/pii/S2095756422000563</w:t>
        </w:r>
      </w:hyperlink>
    </w:p>
    <w:p>
      <w:pPr>
        <w:pStyle w:val="Heading1"/>
      </w:pPr>
      <w:bookmarkStart w:id="2" w:name="_Toc2"/>
      <w:r>
        <w:t>Article summary:</w:t>
      </w:r>
      <w:bookmarkEnd w:id="2"/>
    </w:p>
    <w:p>
      <w:pPr>
        <w:jc w:val="both"/>
      </w:pPr>
      <w:r>
        <w:rPr/>
        <w:t xml:space="preserve">1. This article reviews the research progress of risk assessment models and methods for hazardous materials transportation over the last thirty years.</w:t>
      </w:r>
    </w:p>
    <w:p>
      <w:pPr>
        <w:jc w:val="both"/>
      </w:pPr>
      <w:r>
        <w:rPr/>
        <w:t xml:space="preserve">2. An example is used to analyze the characteristics of each risk assessment model of unimodal transportation, and a novel detailed classification is proposed for the risk assessment problems.</w:t>
      </w:r>
    </w:p>
    <w:p>
      <w:pPr>
        <w:jc w:val="both"/>
      </w:pPr>
      <w:r>
        <w:rPr/>
        <w:t xml:space="preserve">3. The results indicate that research on road transportation of hazardous materials is comprehensive, whereas that based on railway and intermodal transportations is deficient.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research progress in risk assessment models and methods for hazardous materials transportation over the last thirty years. The article presents a comprehensive review of existing literature, from 1991 to 2020, on risk assessment models and methods for hazardous materials transportation, and segregates relevant studies based on unimodal and intermodal transportation systems. Additionally, an example is considered to analyze the characteristics of each risk assessment model of unimodal transportation, and a novel detailed classification is proposed for the risk assessment problems. </w:t>
      </w:r>
    </w:p>
    <w:p>
      <w:pPr>
        <w:jc w:val="both"/>
      </w:pPr>
      <w:r>
        <w:rPr/>
        <w:t xml:space="preserve">The article appears to be reliable as it provides a comprehensive review of existing literature on this topic with clear evidence-based arguments. However, there are some potential biases in the article which should be noted. For instance, while the article does provide an overview of research progress in this field over the last thirty years, it does not explore any counterarguments or present both sides equally when discussing potential risks associated with different modes of transportations. Additionally, while it does provide a detailed classification for risk assessment problems related to hazardous materials transportation, it does not discuss any possible risks associated with these classifications or how they could be mitigated. Furthermore, while it does provide an example to analyze the characteristics of each risk assessment model of unimodal transportation, it does not discuss any potential limitations or drawbacks associated with this approach or how they could be addressed. </w:t>
      </w:r>
    </w:p>
    <w:p>
      <w:pPr>
        <w:jc w:val="both"/>
      </w:pPr>
      <w:r>
        <w:rPr/>
        <w:t xml:space="preserve">In conclusion, while this article provides a comprehensive review of existing literature on this topic with clear evidence-based arguments, there are some potential biases which should be noted such as lack of exploration into counterarguments or presenting both sides equally when discussing potential risks associated with different modes of transportations; lack of discussion about possible risks associated with classifications proposed; lack of discussion about potential limitations or drawbacks associated with using examples to analyze characteristics; etc.</w:t>
      </w:r>
    </w:p>
    <w:p>
      <w:pPr>
        <w:pStyle w:val="Heading1"/>
      </w:pPr>
      <w:bookmarkStart w:id="5" w:name="_Toc5"/>
      <w:r>
        <w:t>Topics for further research:</w:t>
      </w:r>
      <w:bookmarkEnd w:id="5"/>
    </w:p>
    <w:p>
      <w:pPr>
        <w:spacing w:after="0"/>
        <w:numPr>
          <w:ilvl w:val="0"/>
          <w:numId w:val="2"/>
        </w:numPr>
      </w:pPr>
      <w:r>
        <w:rPr/>
        <w:t xml:space="preserve">Hazardous materials transportation risk assessment models</w:t>
      </w:r>
    </w:p>
    <w:p>
      <w:pPr>
        <w:spacing w:after="0"/>
        <w:numPr>
          <w:ilvl w:val="0"/>
          <w:numId w:val="2"/>
        </w:numPr>
      </w:pPr>
      <w:r>
        <w:rPr/>
        <w:t xml:space="preserve">Intermodal transportation risk assessment</w:t>
      </w:r>
    </w:p>
    <w:p>
      <w:pPr>
        <w:spacing w:after="0"/>
        <w:numPr>
          <w:ilvl w:val="0"/>
          <w:numId w:val="2"/>
        </w:numPr>
      </w:pPr>
      <w:r>
        <w:rPr/>
        <w:t xml:space="preserve">Unimodal transportation risk assessment</w:t>
      </w:r>
    </w:p>
    <w:p>
      <w:pPr>
        <w:spacing w:after="0"/>
        <w:numPr>
          <w:ilvl w:val="0"/>
          <w:numId w:val="2"/>
        </w:numPr>
      </w:pPr>
      <w:r>
        <w:rPr/>
        <w:t xml:space="preserve">Risk mitigation strategies for hazardous materials transportation</w:t>
      </w:r>
    </w:p>
    <w:p>
      <w:pPr>
        <w:spacing w:after="0"/>
        <w:numPr>
          <w:ilvl w:val="0"/>
          <w:numId w:val="2"/>
        </w:numPr>
      </w:pPr>
      <w:r>
        <w:rPr/>
        <w:t xml:space="preserve">Limitations of risk assessment models for hazardous materials transportation</w:t>
      </w:r>
    </w:p>
    <w:p>
      <w:pPr>
        <w:numPr>
          <w:ilvl w:val="0"/>
          <w:numId w:val="2"/>
        </w:numPr>
      </w:pPr>
      <w:r>
        <w:rPr/>
        <w:t xml:space="preserve">Counterarguments for hazardous materials transportation risk assessment</w:t>
      </w:r>
    </w:p>
    <w:p>
      <w:pPr>
        <w:pStyle w:val="Heading1"/>
      </w:pPr>
      <w:bookmarkStart w:id="6" w:name="_Toc6"/>
      <w:r>
        <w:t>Report location:</w:t>
      </w:r>
      <w:bookmarkEnd w:id="6"/>
    </w:p>
    <w:p>
      <w:hyperlink r:id="rId8" w:history="1">
        <w:r>
          <w:rPr>
            <w:color w:val="2980b9"/>
            <w:u w:val="single"/>
          </w:rPr>
          <w:t xml:space="preserve">https://www.fullpicture.app/item/44bef1b750fe4d17020e5332445931a4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F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756422000563" TargetMode="External"/><Relationship Id="rId8" Type="http://schemas.openxmlformats.org/officeDocument/2006/relationships/hyperlink" Target="https://www.fullpicture.app/item/44bef1b750fe4d17020e5332445931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2023-03-04T01:49:49+01:00</dcterms:created>
  <dcterms:modified xsi:type="dcterms:W3CDTF">2023-03-04T01:49:49+01:00</dcterms:modified>
</cp:coreProperties>
</file>

<file path=docProps/custom.xml><?xml version="1.0" encoding="utf-8"?>
<Properties xmlns="http://schemas.openxmlformats.org/officeDocument/2006/custom-properties" xmlns:vt="http://schemas.openxmlformats.org/officeDocument/2006/docPropsVTypes"/>
</file>