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Key resources for industry 4.0 adoption and its effect on sustainable production and circular economy: An empirical study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https://www.sciencedirect.com/science/article/abs/pii/S095965262035277X?casa_token=Z0jZafME770AAAAA%3Aw4TQvi_lWTdOKax6GT316iCarzDi1_Cbt7zMwZzJQU6fSqWlRY7TXVpVtBXsWf6C6hlPDa3DfPU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循环经济（CE）是一种可持续的制造过程或系统，通过从废弃物材料中创造价值来转变生产和消费过程。</w:t>
      </w:r>
    </w:p>
    <w:p>
      <w:pPr>
        <w:jc w:val="both"/>
      </w:pPr>
      <w:r>
        <w:rPr/>
        <w:t xml:space="preserve">2. 工业4.0（I4.0）是数字化的最重要方面，可以促进可持续生产和循环经济的发展。</w:t>
      </w:r>
    </w:p>
    <w:p>
      <w:pPr>
        <w:jc w:val="both"/>
      </w:pPr>
      <w:r>
        <w:rPr/>
        <w:t xml:space="preserve">3. I4.0采用需要适当资源和组织能力的方式，以实现可持续生产和循环经济。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工业4.0采用和可持续生产以及循环经济之间的关系，并提出了一项实证研究。文章首先介绍了循环经济的概念，强调了替代能源和减少有害化学物质使用的重要性。然后，文章讨论了工业4.0对可持续生产和循环经济的影响，并指出了一些关键资源和能力。最后，文章通过实证研究验证了这些资源与工业4.0采用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不足之处。首先，文章没有提供足够的证据来支持其主张。虽然文章提到了一些研究结果，但没有详细说明研究方法、样本规模和数据分析过程。因此，读者无法确定这些结果是否具有统计学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其次，文章只关注制造业企业，并未考虑其他行业对循环经济和工业4.0采用的影响。这种局限性可能导致对整个经济系统的理解不完整。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充分探讨可能存在的风险和挑战。尽管工业4.0可以促进可持续生产和循环经济，但它也可能带来一些负面影响，如技术失业和数据隐私问题。文章应该更全面地讨论这些问题，并提出相应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最后，文章没有平衡地呈现双方的观点。它主要关注工业4.0采用对可持续生产和循环经济的积极影响，而忽略了可能存在的负面影响。一个更全面的分析应该考虑到双方的观点，并提供平衡的讨论。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总之，尽管这篇文章提出了一些有趣的观点和研究结果，但它存在一些潜在的偏见和不足之处。进一步研究应该更加全面地探讨工业4.0采用对可持续生产和循环经济的影响，并充分考虑可能存在的风险和挑战。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循环经济的定义和重要性
</w:t>
      </w:r>
    </w:p>
    <w:p>
      <w:pPr>
        <w:spacing w:after="0"/>
        <w:numPr>
          <w:ilvl w:val="0"/>
          <w:numId w:val="2"/>
        </w:numPr>
      </w:pPr>
      <w:r>
        <w:rPr/>
        <w:t xml:space="preserve">工业</w:t>
      </w:r>
    </w:p>
    <w:p>
      <w:pPr>
        <w:spacing w:after="0"/>
        <w:numPr>
          <w:ilvl w:val="0"/>
          <w:numId w:val="2"/>
        </w:numPr>
      </w:pPr>
      <w:r>
        <w:rPr/>
        <w:t xml:space="preserve">0对其他行业的影响
</w:t>
      </w:r>
    </w:p>
    <w:p>
      <w:pPr>
        <w:spacing w:after="0"/>
        <w:numPr>
          <w:ilvl w:val="0"/>
          <w:numId w:val="2"/>
        </w:numPr>
      </w:pPr>
      <w:r>
        <w:rPr/>
        <w:t xml:space="preserve">工业</w:t>
      </w:r>
    </w:p>
    <w:p>
      <w:pPr>
        <w:spacing w:after="0"/>
        <w:numPr>
          <w:ilvl w:val="0"/>
          <w:numId w:val="2"/>
        </w:numPr>
      </w:pPr>
      <w:r>
        <w:rPr/>
        <w:t xml:space="preserve">0可能带来的风险和挑战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技术失业和数据隐私问题
</w:t>
      </w:r>
    </w:p>
    <w:p>
      <w:pPr>
        <w:spacing w:after="0"/>
        <w:numPr>
          <w:ilvl w:val="0"/>
          <w:numId w:val="2"/>
        </w:numPr>
      </w:pPr>
      <w:r>
        <w:rPr/>
        <w:t xml:space="preserve">工业</w:t>
      </w:r>
    </w:p>
    <w:p>
      <w:pPr>
        <w:spacing w:after="0"/>
        <w:numPr>
          <w:ilvl w:val="0"/>
          <w:numId w:val="2"/>
        </w:numPr>
      </w:pPr>
      <w:r>
        <w:rPr/>
        <w:t xml:space="preserve">0采用的统计学意义
</w:t>
      </w:r>
    </w:p>
    <w:p>
      <w:pPr>
        <w:spacing w:after="0"/>
        <w:numPr>
          <w:ilvl w:val="0"/>
          <w:numId w:val="2"/>
        </w:numPr>
      </w:pPr>
      <w:r>
        <w:rPr/>
        <w:t xml:space="preserve">平衡呈现工业</w:t>
      </w:r>
    </w:p>
    <w:p>
      <w:pPr>
        <w:numPr>
          <w:ilvl w:val="0"/>
          <w:numId w:val="2"/>
        </w:numPr>
      </w:pPr>
      <w:r>
        <w:rPr/>
        <w:t xml:space="preserve">0采用的积极和负面影响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https://www.fullpicture.app/item/44c7f6dd9cf063ecc1f8bc09cd361575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A8EE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5965262035277X?casa_token=Z0jZafME770AAAAA%3Aw4TQvi_lWTdOKax6GT316iCarzDi1_Cbt7zMwZzJQU6fSqWlRY7TXVpVtBXsWf6C6hlPDa3DfPU" TargetMode="External"/><Relationship Id="rId8" Type="http://schemas.openxmlformats.org/officeDocument/2006/relationships/hyperlink" Target="https://www.fullpicture.app/item/44c7f6dd9cf063ecc1f8bc09cd3615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2024-05-13T06:17:23+02:00</dcterms:created>
  <dcterms:modified xsi:type="dcterms:W3CDTF">2024-05-13T06:17:23+02:00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