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Decision-Making (D3M): Framework, Methodology, and Directions | IEEE Journals &amp; Magazine | IEEE Xplore</w:t>
      </w:r>
      <w:br/>
      <w:hyperlink r:id="rId7" w:history="1">
        <w:r>
          <w:rPr>
            <w:color w:val="2980b9"/>
            <w:u w:val="single"/>
          </w:rPr>
          <w:t xml:space="preserve">https://ieeexplore.ieee.org/document/8732997</w:t>
        </w:r>
      </w:hyperlink>
    </w:p>
    <w:p>
      <w:pPr>
        <w:pStyle w:val="Heading1"/>
      </w:pPr>
      <w:bookmarkStart w:id="2" w:name="_Toc2"/>
      <w:r>
        <w:t>Article summary:</w:t>
      </w:r>
      <w:bookmarkEnd w:id="2"/>
    </w:p>
    <w:p>
      <w:pPr>
        <w:jc w:val="both"/>
      </w:pPr>
      <w:r>
        <w:rPr/>
        <w:t xml:space="preserve">1. Decision-making requires the optimal or most satisfactory solution to a decision problem to be identified and evaluated.</w:t>
      </w:r>
    </w:p>
    <w:p>
      <w:pPr>
        <w:jc w:val="both"/>
      </w:pPr>
      <w:r>
        <w:rPr/>
        <w:t xml:space="preserve">2. Decision problems vary in their characteristics and are approached by a diverse range of techniques.</w:t>
      </w:r>
    </w:p>
    <w:p>
      <w:pPr>
        <w:jc w:val="both"/>
      </w:pPr>
      <w:r>
        <w:rPr/>
        <w:t xml:space="preserve">3. Data-Driven Decision-Making (D3M) is a framework for finding the optimal or most satisfactory solution to a decision problem.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Data-Driven Decision-Making (D3M) framework, which is used to find the optimal or most satisfactory solution to a decision problem. The article does not provide any evidence for its claims, nor does it explore any counterarguments or potential risks associated with using this framework. Additionally, the article does not present both sides of the argument equally, as it only focuses on the benefits of using D3M without considering any potential drawbacks. Furthermore, there is no mention of any sources that could be used to verify the accuracy of the information presented in the article. As such, it is difficult to assess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Data-Driven Decision-Making (D3M) framework drawbacks</w:t>
      </w:r>
    </w:p>
    <w:p>
      <w:pPr>
        <w:spacing w:after="0"/>
        <w:numPr>
          <w:ilvl w:val="0"/>
          <w:numId w:val="2"/>
        </w:numPr>
      </w:pPr>
      <w:r>
        <w:rPr/>
        <w:t xml:space="preserve">Data-Driven Decision-Making (D3M) framework risks</w:t>
      </w:r>
    </w:p>
    <w:p>
      <w:pPr>
        <w:spacing w:after="0"/>
        <w:numPr>
          <w:ilvl w:val="0"/>
          <w:numId w:val="2"/>
        </w:numPr>
      </w:pPr>
      <w:r>
        <w:rPr/>
        <w:t xml:space="preserve">Data-Driven Decision-Making (D3M) framework evidence</w:t>
      </w:r>
    </w:p>
    <w:p>
      <w:pPr>
        <w:spacing w:after="0"/>
        <w:numPr>
          <w:ilvl w:val="0"/>
          <w:numId w:val="2"/>
        </w:numPr>
      </w:pPr>
      <w:r>
        <w:rPr/>
        <w:t xml:space="preserve">Data-Driven Decision-Making (D3M) framework counterarguments</w:t>
      </w:r>
    </w:p>
    <w:p>
      <w:pPr>
        <w:spacing w:after="0"/>
        <w:numPr>
          <w:ilvl w:val="0"/>
          <w:numId w:val="2"/>
        </w:numPr>
      </w:pPr>
      <w:r>
        <w:rPr/>
        <w:t xml:space="preserve">Data-Driven Decision-Making (D3M) framework sources</w:t>
      </w:r>
    </w:p>
    <w:p>
      <w:pPr>
        <w:numPr>
          <w:ilvl w:val="0"/>
          <w:numId w:val="2"/>
        </w:numPr>
      </w:pPr>
      <w:r>
        <w:rPr/>
        <w:t xml:space="preserve">Data-Driven Decision-Making (D3M) framework reliability</w:t>
      </w:r>
    </w:p>
    <w:p>
      <w:pPr>
        <w:pStyle w:val="Heading1"/>
      </w:pPr>
      <w:bookmarkStart w:id="6" w:name="_Toc6"/>
      <w:r>
        <w:t>Report location:</w:t>
      </w:r>
      <w:bookmarkEnd w:id="6"/>
    </w:p>
    <w:p>
      <w:hyperlink r:id="rId8" w:history="1">
        <w:r>
          <w:rPr>
            <w:color w:val="2980b9"/>
            <w:u w:val="single"/>
          </w:rPr>
          <w:t xml:space="preserve">https://www.fullpicture.app/item/44eae57992c757a6577d4310f258de2f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1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32997" TargetMode="External"/><Relationship Id="rId8" Type="http://schemas.openxmlformats.org/officeDocument/2006/relationships/hyperlink" Target="https://www.fullpicture.app/item/44eae57992c757a6577d4310f258d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2023-03-05T18:06:26+01:00</dcterms:created>
  <dcterms:modified xsi:type="dcterms:W3CDTF">2023-03-05T18:06:26+01:00</dcterms:modified>
</cp:coreProperties>
</file>

<file path=docProps/custom.xml><?xml version="1.0" encoding="utf-8"?>
<Properties xmlns="http://schemas.openxmlformats.org/officeDocument/2006/custom-properties" xmlns:vt="http://schemas.openxmlformats.org/officeDocument/2006/docPropsVTypes"/>
</file>