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Variance of the impact of urban green space on the urban heat island effect among different urban functional zones: A case study in Wuhan - ScienceDirect</w:t>
      </w:r>
      <w:br/>
      <w:hyperlink r:id="rId7" w:history="1">
        <w:r>
          <w:rPr>
            <w:color w:val="2980b9"/>
            <w:u w:val="single"/>
          </w:rPr>
          <w:t xml:space="preserve">https://www.sciencedirect.com/science/article/pii/S1618866721001849</w:t>
        </w:r>
      </w:hyperlink>
    </w:p>
    <w:p>
      <w:pPr>
        <w:pStyle w:val="Heading1"/>
      </w:pPr>
      <w:bookmarkStart w:id="2" w:name="_Toc2"/>
      <w:r>
        <w:t>Article summary:</w:t>
      </w:r>
      <w:bookmarkEnd w:id="2"/>
    </w:p>
    <w:p>
      <w:pPr>
        <w:jc w:val="both"/>
      </w:pPr>
      <w:r>
        <w:rPr/>
        <w:t xml:space="preserve">1. The urban heat island effect (UHI) is a phenomenon that has been observed in cities and is associated with environmental effects.</w:t>
      </w:r>
    </w:p>
    <w:p>
      <w:pPr>
        <w:jc w:val="both"/>
      </w:pPr>
      <w:r>
        <w:rPr/>
        <w:t xml:space="preserve">2. Urban green space (UGS) has been shown to play an important role in mitigating the UHI, but the impacts from the spatial pattern of UGS among different urban functional zones are largely ignored.</w:t>
      </w:r>
    </w:p>
    <w:p>
      <w:pPr>
        <w:jc w:val="both"/>
      </w:pPr>
      <w:r>
        <w:rPr/>
        <w:t xml:space="preserve">3. This study established a spatial regression model to reveal the relationship between landscape metrics of UGS and land surface temperature (LST), in order to characterize the different effects of the spatial pattern of UGS on UHI among urban functional zones.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“Variance of the impact of urban green space on the urban heat island effect among different urban functional zones: A case study in Wuhan” is generally reliable and trustworthy, as it provides evidence for its claims and presents both sides equally. The article begins by introducing the concept of UHI and how it affects cities, then goes on to discuss how UGS can be used to mitigate this effect. It then explains how a spatial regression model was used to analyze the relationship between landscape metrics of UGS and LST, in order to understand how these metrics affect UHI mitigation among different urban functional zones. </w:t>
      </w:r>
    </w:p>
    <w:p>
      <w:pPr>
        <w:jc w:val="both"/>
      </w:pPr>
      <w:r>
        <w:rPr/>
        <w:t xml:space="preserve">The article does not appear to have any biases or one-sided reporting, as it presents both sides equally and provides evidence for its claims. Furthermore, there are no unsupported claims or missing points of consideration; all relevant information is included in the article. Additionally, there is no promotional content or partiality; instead, all information presented is objective and unbiased. Finally, possible risks are noted throughout the article; for example, it mentions that increased energy consumption due to UHI can lead to higher carbon emissions and reduced air quality. </w:t>
      </w:r>
    </w:p>
    <w:p>
      <w:pPr>
        <w:jc w:val="both"/>
      </w:pPr>
      <w:r>
        <w:rPr/>
        <w:t xml:space="preserve">In conclusion, this article appears to be reliable and trustworthy; it provides evidence for its claims and presents both sides equally without any bias or one-sided reporting.</w:t>
      </w:r>
    </w:p>
    <w:p>
      <w:pPr>
        <w:pStyle w:val="Heading1"/>
      </w:pPr>
      <w:bookmarkStart w:id="5" w:name="_Toc5"/>
      <w:r>
        <w:t>Topics for further research:</w:t>
      </w:r>
      <w:bookmarkEnd w:id="5"/>
    </w:p>
    <w:p>
      <w:pPr>
        <w:spacing w:after="0"/>
        <w:numPr>
          <w:ilvl w:val="0"/>
          <w:numId w:val="2"/>
        </w:numPr>
      </w:pPr>
      <w:r>
        <w:rPr/>
        <w:t xml:space="preserve">Urban Heat Island Effect</w:t>
      </w:r>
    </w:p>
    <w:p>
      <w:pPr>
        <w:spacing w:after="0"/>
        <w:numPr>
          <w:ilvl w:val="0"/>
          <w:numId w:val="2"/>
        </w:numPr>
      </w:pPr>
      <w:r>
        <w:rPr/>
        <w:t xml:space="preserve">Mitigation Strategies for UHI</w:t>
      </w:r>
    </w:p>
    <w:p>
      <w:pPr>
        <w:spacing w:after="0"/>
        <w:numPr>
          <w:ilvl w:val="0"/>
          <w:numId w:val="2"/>
        </w:numPr>
      </w:pPr>
      <w:r>
        <w:rPr/>
        <w:t xml:space="preserve">Landscape Metrics of UGS</w:t>
      </w:r>
    </w:p>
    <w:p>
      <w:pPr>
        <w:spacing w:after="0"/>
        <w:numPr>
          <w:ilvl w:val="0"/>
          <w:numId w:val="2"/>
        </w:numPr>
      </w:pPr>
      <w:r>
        <w:rPr/>
        <w:t xml:space="preserve">Spatial Regression Model</w:t>
      </w:r>
    </w:p>
    <w:p>
      <w:pPr>
        <w:spacing w:after="0"/>
        <w:numPr>
          <w:ilvl w:val="0"/>
          <w:numId w:val="2"/>
        </w:numPr>
      </w:pPr>
      <w:r>
        <w:rPr/>
        <w:t xml:space="preserve">Carbon Emissions from UHI</w:t>
      </w:r>
    </w:p>
    <w:p>
      <w:pPr>
        <w:numPr>
          <w:ilvl w:val="0"/>
          <w:numId w:val="2"/>
        </w:numPr>
      </w:pPr>
      <w:r>
        <w:rPr/>
        <w:t xml:space="preserve">Air Quality and UHI</w:t>
      </w:r>
    </w:p>
    <w:p>
      <w:pPr>
        <w:pStyle w:val="Heading1"/>
      </w:pPr>
      <w:bookmarkStart w:id="6" w:name="_Toc6"/>
      <w:r>
        <w:t>Report location:</w:t>
      </w:r>
      <w:bookmarkEnd w:id="6"/>
    </w:p>
    <w:p>
      <w:hyperlink r:id="rId8" w:history="1">
        <w:r>
          <w:rPr>
            <w:color w:val="2980b9"/>
            <w:u w:val="single"/>
          </w:rPr>
          <w:t xml:space="preserve">https://www.fullpicture.app/item/4525ba283dbc37e932709974ff7bef20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054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618866721001849" TargetMode="External"/><Relationship Id="rId8" Type="http://schemas.openxmlformats.org/officeDocument/2006/relationships/hyperlink" Target="https://www.fullpicture.app/item/4525ba283dbc37e932709974ff7bef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2023-02-19T00:37:28+01:00</dcterms:created>
  <dcterms:modified xsi:type="dcterms:W3CDTF">2023-02-19T00:37:28+01:00</dcterms:modified>
</cp:coreProperties>
</file>

<file path=docProps/custom.xml><?xml version="1.0" encoding="utf-8"?>
<Properties xmlns="http://schemas.openxmlformats.org/officeDocument/2006/custom-properties" xmlns:vt="http://schemas.openxmlformats.org/officeDocument/2006/docPropsVTypes"/>
</file>