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Combined Forecasting Model Based on Self-Adaptive Filtering Weights | IEEE Conference Publication | IEEE Xplore</w:t>
      </w:r>
      <w:br/>
      <w:hyperlink r:id="rId7" w:history="1">
        <w:r>
          <w:rPr>
            <w:color w:val="2980b9"/>
            <w:u w:val="single"/>
          </w:rPr>
          <w:t xml:space="preserve">https://ieeexplore.ieee.org/abstract/document/8941544</w:t>
        </w:r>
      </w:hyperlink>
    </w:p>
    <w:p>
      <w:pPr>
        <w:pStyle w:val="Heading1"/>
      </w:pPr>
      <w:bookmarkStart w:id="2" w:name="_Toc2"/>
      <w:r>
        <w:t>Article summary:</w:t>
      </w:r>
      <w:bookmarkEnd w:id="2"/>
    </w:p>
    <w:p>
      <w:pPr>
        <w:jc w:val="both"/>
      </w:pPr>
      <w:r>
        <w:rPr/>
        <w:t xml:space="preserve">1. 提出了一种基于自适应滤波权重的组合预测模型，通过自适应迭代调整权重确定每个单一模型的“最佳”权重。</w:t>
      </w:r>
    </w:p>
    <w:p>
      <w:pPr>
        <w:jc w:val="both"/>
      </w:pPr>
      <w:r>
        <w:rPr/>
        <w:t xml:space="preserve">2. 采用GM(1,1)、BP神经网络、趋势外推法等多种预测模型进行中国GDP数据的预测，并发现基于自适应滤波权重的组合预测模型具有更高的准确性。</w:t>
      </w:r>
    </w:p>
    <w:p>
      <w:pPr>
        <w:jc w:val="both"/>
      </w:pPr>
      <w:r>
        <w:rPr/>
        <w:t xml:space="preserve">3. 该研究可为经济领域的决策提供参考，同时也为其他领域中多模型组合预测提供了新思路。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该文章提出了一种基于自适应滤波权重的组合预测模型，旨在提高预测准确性。然而，该文章存在以下问题：</w:t>
      </w:r>
    </w:p>
    <w:p>
      <w:pPr>
        <w:jc w:val="both"/>
      </w:pPr>
      <w:r>
        <w:rPr/>
        <w:t xml:space="preserve"/>
      </w:r>
    </w:p>
    <w:p>
      <w:pPr>
        <w:jc w:val="both"/>
      </w:pPr>
      <w:r>
        <w:rPr/>
        <w:t xml:space="preserve">1. 潜在偏见及其来源：该文章没有明确说明作者的背景和利益关系，可能存在潜在偏见。此外，该文章只使用中国GDP数据进行实验验证，缺乏对其他国家或地区数据的验证。</w:t>
      </w:r>
    </w:p>
    <w:p>
      <w:pPr>
        <w:jc w:val="both"/>
      </w:pPr>
      <w:r>
        <w:rPr/>
        <w:t xml:space="preserve"/>
      </w:r>
    </w:p>
    <w:p>
      <w:pPr>
        <w:jc w:val="both"/>
      </w:pPr>
      <w:r>
        <w:rPr/>
        <w:t xml:space="preserve">2. 片面报道：该文章只强调了自适应滤波权重方法的优点，并未探讨其局限性和不足之处。同时，该文章未考虑到其他可能影响预测准确性的因素。</w:t>
      </w:r>
    </w:p>
    <w:p>
      <w:pPr>
        <w:jc w:val="both"/>
      </w:pPr>
      <w:r>
        <w:rPr/>
        <w:t xml:space="preserve"/>
      </w:r>
    </w:p>
    <w:p>
      <w:pPr>
        <w:jc w:val="both"/>
      </w:pPr>
      <w:r>
        <w:rPr/>
        <w:t xml:space="preserve">3. 无根据的主张：该文章声称基于自适应滤波权重的组合预测模型比其他模型更准确，但并未提供充分证据来支持这一主张。同时，该文章也没有比较不同模型之间的差异和优劣。</w:t>
      </w:r>
    </w:p>
    <w:p>
      <w:pPr>
        <w:jc w:val="both"/>
      </w:pPr>
      <w:r>
        <w:rPr/>
        <w:t xml:space="preserve"/>
      </w:r>
    </w:p>
    <w:p>
      <w:pPr>
        <w:jc w:val="both"/>
      </w:pPr>
      <w:r>
        <w:rPr/>
        <w:t xml:space="preserve">4. 缺失的考虑点：该文章未考虑到经济、政治、社会等方面因素对GDP数据预测的影响。同时，该文章也未探讨不同预测模型之间可能存在的相互作用和影响。</w:t>
      </w:r>
    </w:p>
    <w:p>
      <w:pPr>
        <w:jc w:val="both"/>
      </w:pPr>
      <w:r>
        <w:rPr/>
        <w:t xml:space="preserve"/>
      </w:r>
    </w:p>
    <w:p>
      <w:pPr>
        <w:jc w:val="both"/>
      </w:pPr>
      <w:r>
        <w:rPr/>
        <w:t xml:space="preserve">5. 所提出主张的缺失证据：尽管该文章声称基于自适应滤波权重的组合预测模型更准确，但并未提供充分的数据和证据来支持这一主张。同时，该文章也没有进行统计分析和验证。</w:t>
      </w:r>
    </w:p>
    <w:p>
      <w:pPr>
        <w:jc w:val="both"/>
      </w:pPr>
      <w:r>
        <w:rPr/>
        <w:t xml:space="preserve"/>
      </w:r>
    </w:p>
    <w:p>
      <w:pPr>
        <w:jc w:val="both"/>
      </w:pPr>
      <w:r>
        <w:rPr/>
        <w:t xml:space="preserve">6. 未探索的反驳：该文章未探讨其他学者对于自适应滤波权重方法和组合预测模型的不同看法和反驳意见。同时，该文章也未考虑到可能存在的风险和不确定性因素。</w:t>
      </w:r>
    </w:p>
    <w:p>
      <w:pPr>
        <w:jc w:val="both"/>
      </w:pPr>
      <w:r>
        <w:rPr/>
        <w:t xml:space="preserve"/>
      </w:r>
    </w:p>
    <w:p>
      <w:pPr>
        <w:jc w:val="both"/>
      </w:pPr>
      <w:r>
        <w:rPr/>
        <w:t xml:space="preserve">7. 宣传内容：该文章过于强调了自适应滤波权重方法和组合预测模型的优点，并未客观地呈现其局限性和不足之处。同时，该文章也没有提供实用建议或指导。</w:t>
      </w:r>
    </w:p>
    <w:p>
      <w:pPr>
        <w:jc w:val="both"/>
      </w:pPr>
      <w:r>
        <w:rPr/>
        <w:t xml:space="preserve"/>
      </w:r>
    </w:p>
    <w:p>
      <w:pPr>
        <w:jc w:val="both"/>
      </w:pPr>
      <w:r>
        <w:rPr/>
        <w:t xml:space="preserve">综上所述，该文章存在多个问题，需要进一步完善和改进。</w:t>
      </w:r>
    </w:p>
    <w:p>
      <w:pPr>
        <w:pStyle w:val="Heading1"/>
      </w:pPr>
      <w:bookmarkStart w:id="5" w:name="_Toc5"/>
      <w:r>
        <w:t>Topics for further research:</w:t>
      </w:r>
      <w:bookmarkEnd w:id="5"/>
    </w:p>
    <w:p>
      <w:pPr>
        <w:spacing w:after="0"/>
        <w:numPr>
          <w:ilvl w:val="0"/>
          <w:numId w:val="2"/>
        </w:numPr>
      </w:pPr>
      <w:r>
        <w:rPr/>
        <w:t xml:space="preserve">Author background and potential bias
</w:t>
      </w:r>
    </w:p>
    <w:p>
      <w:pPr>
        <w:spacing w:after="0"/>
        <w:numPr>
          <w:ilvl w:val="0"/>
          <w:numId w:val="2"/>
        </w:numPr>
      </w:pPr>
      <w:r>
        <w:rPr/>
        <w:t xml:space="preserve">Limitations and drawbacks of the adaptive filtering weight method
</w:t>
      </w:r>
    </w:p>
    <w:p>
      <w:pPr>
        <w:spacing w:after="0"/>
        <w:numPr>
          <w:ilvl w:val="0"/>
          <w:numId w:val="2"/>
        </w:numPr>
      </w:pPr>
      <w:r>
        <w:rPr/>
        <w:t xml:space="preserve">Lack of evidence to support the superiority of the proposed model
</w:t>
      </w:r>
    </w:p>
    <w:p>
      <w:pPr>
        <w:spacing w:after="0"/>
        <w:numPr>
          <w:ilvl w:val="0"/>
          <w:numId w:val="2"/>
        </w:numPr>
      </w:pPr>
      <w:r>
        <w:rPr/>
        <w:t xml:space="preserve">Failure to consider the impact of external factors on GDP prediction
</w:t>
      </w:r>
    </w:p>
    <w:p>
      <w:pPr>
        <w:spacing w:after="0"/>
        <w:numPr>
          <w:ilvl w:val="0"/>
          <w:numId w:val="2"/>
        </w:numPr>
      </w:pPr>
      <w:r>
        <w:rPr/>
        <w:t xml:space="preserve">Insufficient data and statistical analysis to support the claims
</w:t>
      </w:r>
    </w:p>
    <w:p>
      <w:pPr>
        <w:numPr>
          <w:ilvl w:val="0"/>
          <w:numId w:val="2"/>
        </w:numPr>
      </w:pPr>
      <w:r>
        <w:rPr/>
        <w:t xml:space="preserve">Lack of exploration of opposing views and potential risks</w:t>
      </w:r>
    </w:p>
    <w:p>
      <w:pPr>
        <w:pStyle w:val="Heading1"/>
      </w:pPr>
      <w:bookmarkStart w:id="6" w:name="_Toc6"/>
      <w:r>
        <w:t>Report location:</w:t>
      </w:r>
      <w:bookmarkEnd w:id="6"/>
    </w:p>
    <w:p>
      <w:hyperlink r:id="rId8" w:history="1">
        <w:r>
          <w:rPr>
            <w:color w:val="2980b9"/>
            <w:u w:val="single"/>
          </w:rPr>
          <w:t xml:space="preserve">https://www.fullpicture.app/item/452ce0549cf3512f16b64f02310c2049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D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41544" TargetMode="External"/><Relationship Id="rId8" Type="http://schemas.openxmlformats.org/officeDocument/2006/relationships/hyperlink" Target="https://www.fullpicture.app/item/452ce0549cf3512f16b64f02310c20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2023-06-25T12:37:53+02:00</dcterms:created>
  <dcterms:modified xsi:type="dcterms:W3CDTF">2023-06-25T12:37:53+02:00</dcterms:modified>
</cp:coreProperties>
</file>

<file path=docProps/custom.xml><?xml version="1.0" encoding="utf-8"?>
<Properties xmlns="http://schemas.openxmlformats.org/officeDocument/2006/custom-properties" xmlns:vt="http://schemas.openxmlformats.org/officeDocument/2006/docPropsVTypes"/>
</file>