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Measuring gas permeability in tight cores at high pressure: Insights into supercritical carbon dioxide seepage characteristics. - 中国知网</w:t></w:r><w:br/><w:hyperlink r:id="rId7" w:history="1"><w:r><w:rPr><w:color w:val="2980b9"/><w:u w:val="single"/></w:rPr><w:t xml:space="preserve">https://kns.cnki.net/kcms2/article/abstract?v=LeQIq0pPraN7z56UFBXYmp5cqSpFXzXCFpgvv08RLM-paCwYX2_gXXARGOb-XanO1xR3UL3R2v8uJr5au6RtdN4J0QbW4MG6l-8Y-RYX5PMlf73xl0zTTEkAkvGunmL7&uniplatform=NZKPT</w:t></w:r></w:hyperlink></w:p><w:p><w:pPr><w:pStyle w:val="Heading1"/></w:pPr><w:bookmarkStart w:id="2" w:name="_Toc2"/><w:r><w:t>Article summary:</w:t></w:r><w:bookmarkEnd w:id="2"/></w:p><w:p><w:pPr><w:jc w:val="both"/></w:pPr><w:r><w:rPr/><w:t xml:space="preserve">1. 本研究引入了一种新的、更准确的仪器，用于测量高压下紧密岩心中气体渗透性，超过传统方法的准确度。</w:t></w:r></w:p><w:p><w:pPr><w:jc w:val="both"/></w:pPr><w:r><w:rPr/><w:t xml:space="preserve">2. 使用稳态法测试了不同压力条件下紧密岩心中二氧化碳（CO2）的渗透性。观察到，类似于氮气，CO2的渗透性最初符合Klinkenberg滑移理论，但随着背压增加开始偏离。</w:t></w:r></w:p><w:p><w:pPr><w:jc w:val="both"/></w:pPr><w:r><w:rPr/><w:t xml:space="preserve">3. 超临界CO2表现出轻微的增加...更多</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潜在偏见及其来源：文章没有明确提及作者的背景和利益关系，可能存在潜在的偏见。如果作者有与研究主题相关的商业或政治利益，他们可能倾向于呈现结果以支持自己的观点或利益。</w:t></w:r></w:p><w:p><w:pPr><w:jc w:val="both"/></w:pPr><w:r><w:rPr/><w:t xml:space="preserve"></w:t></w:r></w:p><w:p><w:pPr><w:jc w:val="both"/></w:pPr><w:r><w:rPr/><w:t xml:space="preserve">2. 片面报道：文章只关注了超临界二氧化碳在高压下的渗透性，而没有提及其他气体或条件下的渗透性测试结果。这种片面报道可能导致读者对整个问题的理解不完整。</w:t></w:r></w:p><w:p><w:pPr><w:jc w:val="both"/></w:pPr><w:r><w:rPr/><w:t xml:space="preserve"></w:t></w:r></w:p><w:p><w:pPr><w:jc w:val="both"/></w:pPr><w:r><w:rPr/><w:t xml:space="preserve">3. 无根据的主张：文章声称新仪器比传统方法更准确，但没有提供足够的证据来支持这一主张。缺乏实验证据使得读者难以相信该仪器确实比传统方法更准确。</w:t></w:r></w:p><w:p><w:pPr><w:jc w:val="both"/></w:pPr><w:r><w:rPr/><w:t xml:space="preserve"></w:t></w:r></w:p><w:p><w:pPr><w:jc w:val="both"/></w:pPr><w:r><w:rPr/><w:t xml:space="preserve">4. 缺失的考虑点：文章没有讨论测试过程中可能存在的误差来源，例如样本制备、测量设备精度等。这些因素可能会影响结果的准确性，并且应该被考虑在内。</w:t></w:r></w:p><w:p><w:pPr><w:jc w:val="both"/></w:pPr><w:r><w:rPr/><w:t xml:space="preserve"></w:t></w:r></w:p><w:p><w:pPr><w:jc w:val="both"/></w:pPr><w:r><w:rPr/><w:t xml:space="preserve">5. 所提出主张的缺失证据：文章声称超临界二氧化碳表现出轻微增加的渗透性，但未提供足够的数据或分析来支持这一主张。缺乏证据使得读者难以接受这个结论。</w:t></w:r></w:p><w:p><w:pPr><w:jc w:val="both"/></w:pPr><w:r><w:rPr/><w:t xml:space="preserve"></w:t></w:r></w:p><w:p><w:pPr><w:jc w:val="both"/></w:pPr><w:r><w:rPr/><w:t xml:space="preserve">6. 未探索的反驳：文章没有讨论其他研究或观点对于超临界二氧化碳渗透性的不同解释。通过探讨不同观点，读者可以获得更全面的理解，并形成自己的判断。</w:t></w:r></w:p><w:p><w:pPr><w:jc w:val="both"/></w:pPr><w:r><w:rPr/><w:t xml:space="preserve"></w:t></w:r></w:p><w:p><w:pPr><w:jc w:val="both"/></w:pPr><w:r><w:rPr/><w:t xml:space="preserve">7. 宣传内容：文章可能存在宣传内容，即过度强调新仪器的准确性和超临界二氧化碳渗透性的发现，以吸引读者的注意力和兴趣。这种宣传内容可能会导致读者对结果的客观性产生怀疑。</w:t></w:r></w:p><w:p><w:pPr><w:jc w:val="both"/></w:pPr><w:r><w:rPr/><w:t xml:space="preserve"></w:t></w:r></w:p><w:p><w:pPr><w:jc w:val="both"/></w:pPr><w:r><w:rPr/><w:t xml:space="preserve">8. 偏袒：文章没有平等地呈现双方观点或研究结果。如果有其他研究或观点与该研究结果相悖，作者应该提及并进行比较和讨论。</w:t></w:r></w:p><w:p><w:pPr><w:jc w:val="both"/></w:pPr><w:r><w:rPr/><w:t xml:space="preserve"></w:t></w:r></w:p><w:p><w:pPr><w:jc w:val="both"/></w:pPr><w:r><w:rPr/><w:t xml:space="preserve">9. 是否注意到可能的风险：文章没有提及测试过程中可能存在的风险或安全问题。这种忽略可能导致读者对实验方法和结果的可靠性产生质疑。</w:t></w:r></w:p><w:p><w:pPr><w:jc w:val="both"/></w:pPr><w:r><w:rPr/><w:t xml:space="preserve"></w:t></w:r></w:p><w:p><w:pPr><w:jc w:val="both"/></w:pPr><w:r><w:rPr/><w:t xml:space="preserve">总体而言，上述文章在提供新仪器测量高压下紧密岩心中气体渗透性方面做出了一定的贡献，但存在一些潜在的偏见、片面报道、无根据的主张和缺失的考虑点。为了提高文章的可信度和客观性，作者应该提供更多的证据支持其主张，并探讨其他观点和解释。</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其他气体或条件下的渗透性测试结果
</w:t></w:r></w:p><w:p><w:pPr><w:spacing w:after="0"/><w:numPr><w:ilvl w:val="0"/><w:numId w:val="2"/></w:numPr></w:pPr><w:r><w:rPr/><w:t xml:space="preserve">新仪器比传统方法更准确的证据
</w:t></w:r></w:p><w:p><w:pPr><w:spacing w:after="0"/><w:numPr><w:ilvl w:val="0"/><w:numId w:val="2"/></w:numPr></w:pPr><w:r><w:rPr/><w:t xml:space="preserve">测试过程中的误差来源
</w:t></w:r></w:p><w:p><w:pPr><w:spacing w:after="0"/><w:numPr><w:ilvl w:val="0"/><w:numId w:val="2"/></w:numPr></w:pPr><w:r><w:rPr/><w:t xml:space="preserve">超临界二氧化碳渗透性的数据或分析支持
</w:t></w:r></w:p><w:p><w:pPr><w:numPr><w:ilvl w:val="0"/><w:numId w:val="2"/></w:numPr></w:pPr><w:r><w:rPr/><w:t xml:space="preserve">其他研究或观点对超临界二氧化碳渗透性的解释</w:t></w:r></w:p><w:p><w:pPr><w:pStyle w:val="Heading1"/></w:pPr><w:bookmarkStart w:id="6" w:name="_Toc6"/><w:r><w:t>Report location:</w:t></w:r><w:bookmarkEnd w:id="6"/></w:p><w:p><w:hyperlink r:id="rId8" w:history="1"><w:r><w:rPr><w:color w:val="2980b9"/><w:u w:val="single"/></w:rPr><w:t xml:space="preserve">https://www.fullpicture.app/item/45f9a13594cb577e16f94cb305804329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5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XARGOb-XanO1xR3UL3R2v8uJr5au6RtdN4J0QbW4MG6l-8Y-RYX5PMlf73xl0zTTEkAkvGunmL7&amp;uniplatform=NZKPT" TargetMode="External"/><Relationship Id="rId8" Type="http://schemas.openxmlformats.org/officeDocument/2006/relationships/hyperlink" Target="https://www.fullpicture.app/item/45f9a13594cb577e16f94cb3058043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2024-01-11T17:46:25+01:00</dcterms:created>
  <dcterms:modified xsi:type="dcterms:W3CDTF">2024-01-11T17:46:25+01:00</dcterms:modified>
</cp:coreProperties>
</file>

<file path=docProps/custom.xml><?xml version="1.0" encoding="utf-8"?>
<Properties xmlns="http://schemas.openxmlformats.org/officeDocument/2006/custom-properties" xmlns:vt="http://schemas.openxmlformats.org/officeDocument/2006/docPropsVTypes"/>
</file>