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Analyzing the impact of automated vehicles on uncertainty and stability of the mixed traffic flow - ScienceDirect</w:t>
      </w:r>
      <w:br/>
      <w:hyperlink r:id="rId7" w:history="1">
        <w:r>
          <w:rPr>
            <w:color w:val="2980b9"/>
            <w:u w:val="single"/>
          </w:rPr>
          <w:t xml:space="preserve">https://www.sciencedirect.com/science/article/pii/S0968090X19308095</w:t>
        </w:r>
      </w:hyperlink>
    </w:p>
    <w:p>
      <w:pPr>
        <w:pStyle w:val="Heading1"/>
      </w:pPr>
      <w:bookmarkStart w:id="2" w:name="_Toc2"/>
      <w:r>
        <w:t>Article summary:</w:t>
      </w:r>
      <w:bookmarkEnd w:id="2"/>
    </w:p>
    <w:p>
      <w:pPr>
        <w:jc w:val="both"/>
      </w:pPr>
      <w:r>
        <w:rPr/>
        <w:t xml:space="preserve">1. A stochastic Lagrangian model for mixed traffic with Human-driven vehicles and automated vehicles is proposed.</w:t>
      </w:r>
    </w:p>
    <w:p>
      <w:pPr>
        <w:jc w:val="both"/>
      </w:pPr>
      <w:r>
        <w:rPr/>
        <w:t xml:space="preserve">2. Six performance metrics are proposed to measure uncertainty and instability of the mixed traffic.</w:t>
      </w:r>
    </w:p>
    <w:p>
      <w:pPr>
        <w:jc w:val="both"/>
      </w:pPr>
      <w:r>
        <w:rPr/>
        <w:t xml:space="preserve">3. The AV penetration rate has significant impact on the uncertainty and stability of the mixed traffic.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“Analyzing the Impact of Automated Vehicles on Uncertainty and Stability of the Mixed Traffic Flow” provides a comprehensive overview of the potential impacts that automated vehicles (AVs) may have on mixed traffic flow, including both human-driven vehicles (HVs) and AVs. The article presents a stochastic Lagrangian model for this type of traffic, as well as six performance metrics to measure uncertainty and stability in such a system. The results from numerical experiments suggest that AVs can reduce uncertainty inherent in HV behavior and improve the stability of the mixed flow substantially, although their reaction time only has subtle impact on the uncertainty of the stream, and their position in it has marginal influence in terms of reducing uncertainty and improving stability. </w:t>
      </w:r>
    </w:p>
    <w:p>
      <w:pPr>
        <w:jc w:val="both"/>
      </w:pPr>
      <w:r>
        <w:rPr/>
        <w:t xml:space="preserve">The article is generally reliable, providing an extensive overview of existing research related to its topic, as well as presenting its own findings from numerical experiments conducted using its proposed model. However, there are some points that could be improved upon in order to make it more trustworthy. For example, while it does mention potential risks associated with AVs (e.g., safety concerns), it does not provide any detailed discussion or analysis regarding these risks or how they might be mitigated or addressed. Additionally, while it does present both sides of the argument (i.e., potential benefits vs potential risks), it does not do so equally; instead, it focuses primarily on discussing potential benefits without providing much detail about possible drawbacks or counterarguments to its claims. Furthermore, while it does provide evidence for its claims (in terms of numerical experiment results), there is no discussion about how these results were obtained or what assumptions were made in order to reach them; thus making it difficult to assess their validity or accuracy without further information being provided by the authors.</w:t>
      </w:r>
    </w:p>
    <w:p>
      <w:pPr>
        <w:pStyle w:val="Heading1"/>
      </w:pPr>
      <w:bookmarkStart w:id="5" w:name="_Toc5"/>
      <w:r>
        <w:t>Topics for further research:</w:t>
      </w:r>
      <w:bookmarkEnd w:id="5"/>
    </w:p>
    <w:p>
      <w:pPr>
        <w:spacing w:after="0"/>
        <w:numPr>
          <w:ilvl w:val="0"/>
          <w:numId w:val="2"/>
        </w:numPr>
      </w:pPr>
      <w:r>
        <w:rPr/>
        <w:t xml:space="preserve">Automated Vehicle Safety Risks</w:t>
      </w:r>
    </w:p>
    <w:p>
      <w:pPr>
        <w:spacing w:after="0"/>
        <w:numPr>
          <w:ilvl w:val="0"/>
          <w:numId w:val="2"/>
        </w:numPr>
      </w:pPr>
      <w:r>
        <w:rPr/>
        <w:t xml:space="preserve">Automated Vehicle Counterarguments</w:t>
      </w:r>
    </w:p>
    <w:p>
      <w:pPr>
        <w:spacing w:after="0"/>
        <w:numPr>
          <w:ilvl w:val="0"/>
          <w:numId w:val="2"/>
        </w:numPr>
      </w:pPr>
      <w:r>
        <w:rPr/>
        <w:t xml:space="preserve">Automated Vehicle Performance Metrics</w:t>
      </w:r>
    </w:p>
    <w:p>
      <w:pPr>
        <w:spacing w:after="0"/>
        <w:numPr>
          <w:ilvl w:val="0"/>
          <w:numId w:val="2"/>
        </w:numPr>
      </w:pPr>
      <w:r>
        <w:rPr/>
        <w:t xml:space="preserve">Mixed Traffic Flow Uncertainty</w:t>
      </w:r>
    </w:p>
    <w:p>
      <w:pPr>
        <w:spacing w:after="0"/>
        <w:numPr>
          <w:ilvl w:val="0"/>
          <w:numId w:val="2"/>
        </w:numPr>
      </w:pPr>
      <w:r>
        <w:rPr/>
        <w:t xml:space="preserve">Mixed Traffic Flow Stability</w:t>
      </w:r>
    </w:p>
    <w:p>
      <w:pPr>
        <w:numPr>
          <w:ilvl w:val="0"/>
          <w:numId w:val="2"/>
        </w:numPr>
      </w:pPr>
      <w:r>
        <w:rPr/>
        <w:t xml:space="preserve">Stochastic Lagrangian Model for Automated Vehicles</w:t>
      </w:r>
    </w:p>
    <w:p>
      <w:pPr>
        <w:pStyle w:val="Heading1"/>
      </w:pPr>
      <w:bookmarkStart w:id="6" w:name="_Toc6"/>
      <w:r>
        <w:t>Report location:</w:t>
      </w:r>
      <w:bookmarkEnd w:id="6"/>
    </w:p>
    <w:p>
      <w:hyperlink r:id="rId8" w:history="1">
        <w:r>
          <w:rPr>
            <w:color w:val="2980b9"/>
            <w:u w:val="single"/>
          </w:rPr>
          <w:t xml:space="preserve">https://www.fullpicture.app/item/4605b3a78cc0780db8b80a128ec97695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46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19308095" TargetMode="External"/><Relationship Id="rId8" Type="http://schemas.openxmlformats.org/officeDocument/2006/relationships/hyperlink" Target="https://www.fullpicture.app/item/4605b3a78cc0780db8b80a128ec976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2023-02-23T21:51:10+01:00</dcterms:created>
  <dcterms:modified xsi:type="dcterms:W3CDTF">2023-02-23T21:51:10+01:00</dcterms:modified>
</cp:coreProperties>
</file>

<file path=docProps/custom.xml><?xml version="1.0" encoding="utf-8"?>
<Properties xmlns="http://schemas.openxmlformats.org/officeDocument/2006/custom-properties" xmlns:vt="http://schemas.openxmlformats.org/officeDocument/2006/docPropsVTypes"/>
</file>