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bias in place emotion extracted from photos on social networking sites: A case study on a university campus - ScienceDirect</w:t>
      </w:r>
      <w:br/>
      <w:hyperlink r:id="rId7" w:history="1">
        <w:r>
          <w:rPr>
            <w:color w:val="2980b9"/>
            <w:u w:val="single"/>
          </w:rPr>
          <w:t xml:space="preserve">https://www.sciencedirect.com/science/article/abs/pii/S0264275119312818?via%3Dihub=</w:t>
        </w:r>
      </w:hyperlink>
    </w:p>
    <w:p>
      <w:pPr>
        <w:pStyle w:val="Heading1"/>
      </w:pPr>
      <w:bookmarkStart w:id="2" w:name="_Toc2"/>
      <w:r>
        <w:t>Article summary:</w:t>
      </w:r>
      <w:bookmarkEnd w:id="2"/>
    </w:p>
    <w:p>
      <w:pPr>
        <w:jc w:val="both"/>
      </w:pPr>
      <w:r>
        <w:rPr/>
        <w:t xml:space="preserve">1. Emotion plays a fundamental role in human beings and is influenced by visual, temporal, and social contexts. Place also has a significant impact on emotions and memories.</w:t>
      </w:r>
    </w:p>
    <w:p>
      <w:pPr>
        <w:jc w:val="both"/>
      </w:pPr>
      <w:r>
        <w:rPr/>
        <w:t xml:space="preserve">2. Traditional methods of measuring human emotions, such as self-reported questionnaires and body sensor data, have limitations in terms of biases and controlled settings.</w:t>
      </w:r>
    </w:p>
    <w:p>
      <w:pPr>
        <w:jc w:val="both"/>
      </w:pPr>
      <w:r>
        <w:rPr/>
        <w:t xml:space="preserve">3. Online social networking sites (SNS) provide a unique source of information about individuals' emotions through text and photos. However, there may be biases in the emotions expressed on SNS compared to offline emotions. This study aims to quantify the bias in place emotion extracted from SNS and explore patterns of suppressed or exaggerated emotions compared to offline emotions.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这篇文章主要探讨了从社交网络网站上提取的照片中的地点情感的偏见，并进行了一项关于大学校园的案例研究。然而，文章存在一些潜在的偏见和问题。</w:t>
      </w:r>
    </w:p>
    <w:p>
      <w:pPr>
        <w:jc w:val="both"/>
      </w:pPr>
      <w:r>
        <w:rPr/>
        <w:t xml:space="preserve"/>
      </w:r>
    </w:p>
    <w:p>
      <w:pPr>
        <w:jc w:val="both"/>
      </w:pPr>
      <w:r>
        <w:rPr/>
        <w:t xml:space="preserve">首先，文章没有明确提到作者的立场或背景，这可能会对他们对地点情感的理解和解释产生影响。作者可能有自己的观点和偏好，这可能导致对数据进行选择性解释或分析。</w:t>
      </w:r>
    </w:p>
    <w:p>
      <w:pPr>
        <w:jc w:val="both"/>
      </w:pPr>
      <w:r>
        <w:rPr/>
        <w:t xml:space="preserve"/>
      </w:r>
    </w:p>
    <w:p>
      <w:pPr>
        <w:jc w:val="both"/>
      </w:pPr>
      <w:r>
        <w:rPr/>
        <w:t xml:space="preserve">其次，文章没有提供关于数据收集方法和样本选择过程的详细信息。这使得读者很难评估数据的可靠性和代表性。此外，由于缺乏透明度，读者无法确定是否存在任何潜在的偏见或操作。</w:t>
      </w:r>
    </w:p>
    <w:p>
      <w:pPr>
        <w:jc w:val="both"/>
      </w:pPr>
      <w:r>
        <w:rPr/>
        <w:t xml:space="preserve"/>
      </w:r>
    </w:p>
    <w:p>
      <w:pPr>
        <w:jc w:val="both"/>
      </w:pPr>
      <w:r>
        <w:rPr/>
        <w:t xml:space="preserve">此外，在方法部分中使用了计算机视觉API来分析照片中人脸信息（包括情感、性别和年龄）。然而，并未说明所使用API的准确性和可靠性。如果API存在误差或偏见，那么从中得出的结论也可能是不准确或有偏见的。</w:t>
      </w:r>
    </w:p>
    <w:p>
      <w:pPr>
        <w:jc w:val="both"/>
      </w:pPr>
      <w:r>
        <w:rPr/>
        <w:t xml:space="preserve"/>
      </w:r>
    </w:p>
    <w:p>
      <w:pPr>
        <w:jc w:val="both"/>
      </w:pPr>
      <w:r>
        <w:rPr/>
        <w:t xml:space="preserve">另一个问题是文章没有充分考虑到社交媒体用户自我呈现和社交压力对地点情感表达的影响。用户可能会刻意选择发布符合社交期望或个人形象的内容，这可能导致他们在社交媒体上表达的情感与实际情感不一致。因此，从社交媒体数据中提取的地点情感可能存在一定程度的失真。</w:t>
      </w:r>
    </w:p>
    <w:p>
      <w:pPr>
        <w:jc w:val="both"/>
      </w:pPr>
      <w:r>
        <w:rPr/>
        <w:t xml:space="preserve"/>
      </w:r>
    </w:p>
    <w:p>
      <w:pPr>
        <w:jc w:val="both"/>
      </w:pPr>
      <w:r>
        <w:rPr/>
        <w:t xml:space="preserve">此外，文章没有提供关于地点情感和其他因素（如时间、天气等）之间关系的深入分析。这些因素可能会对地点情感产生重要影响，但文章未对其进行充分探讨。</w:t>
      </w:r>
    </w:p>
    <w:p>
      <w:pPr>
        <w:jc w:val="both"/>
      </w:pPr>
      <w:r>
        <w:rPr/>
        <w:t xml:space="preserve"/>
      </w:r>
    </w:p>
    <w:p>
      <w:pPr>
        <w:jc w:val="both"/>
      </w:pPr>
      <w:r>
        <w:rPr/>
        <w:t xml:space="preserve">最后，文章没有提供足够的证据来支持其主张。虽然作者声称通过使用不同数据源提取的地点情感存在差异，但并未提供具体数据或统计结果来支持这一观点。缺乏可靠的证据使得读者难以接受作者所提出的结论。</w:t>
      </w:r>
    </w:p>
    <w:p>
      <w:pPr>
        <w:jc w:val="both"/>
      </w:pPr>
      <w:r>
        <w:rPr/>
        <w:t xml:space="preserve"/>
      </w:r>
    </w:p>
    <w:p>
      <w:pPr>
        <w:jc w:val="both"/>
      </w:pPr>
      <w:r>
        <w:rPr/>
        <w:t xml:space="preserve">综上所述，这篇文章存在潜在偏见和问题，并且缺乏充分的证据来支持其主张。需要更多透明度和详细信息来评估研究方法和结果的可靠性。同时，应该考虑到社交媒体用户自我呈现和其他相关因素对地点情感表达的影响，并进行更全面和深入的分析。</w:t>
      </w:r>
    </w:p>
    <w:p>
      <w:pPr>
        <w:pStyle w:val="Heading1"/>
      </w:pPr>
      <w:bookmarkStart w:id="5" w:name="_Toc5"/>
      <w:r>
        <w:t>Topics for further research:</w:t>
      </w:r>
      <w:bookmarkEnd w:id="5"/>
    </w:p>
    <w:p>
      <w:pPr>
        <w:spacing w:after="0"/>
        <w:numPr>
          <w:ilvl w:val="0"/>
          <w:numId w:val="2"/>
        </w:numPr>
      </w:pPr>
      <w:r>
        <w:rPr/>
        <w:t xml:space="preserve">作者立场和背景对地点情感的理解和解释产生的影响
</w:t>
      </w:r>
    </w:p>
    <w:p>
      <w:pPr>
        <w:spacing w:after="0"/>
        <w:numPr>
          <w:ilvl w:val="0"/>
          <w:numId w:val="2"/>
        </w:numPr>
      </w:pPr>
      <w:r>
        <w:rPr/>
        <w:t xml:space="preserve">数据收集方法和样本选择过程的透明度和可靠性
</w:t>
      </w:r>
    </w:p>
    <w:p>
      <w:pPr>
        <w:spacing w:after="0"/>
        <w:numPr>
          <w:ilvl w:val="0"/>
          <w:numId w:val="2"/>
        </w:numPr>
      </w:pPr>
      <w:r>
        <w:rPr/>
        <w:t xml:space="preserve">使用计算机视觉API的准确性和可靠性
</w:t>
      </w:r>
    </w:p>
    <w:p>
      <w:pPr>
        <w:spacing w:after="0"/>
        <w:numPr>
          <w:ilvl w:val="0"/>
          <w:numId w:val="2"/>
        </w:numPr>
      </w:pPr>
      <w:r>
        <w:rPr/>
        <w:t xml:space="preserve">社交媒体用户自我呈现和社交压力对地点情感表达的影响
</w:t>
      </w:r>
    </w:p>
    <w:p>
      <w:pPr>
        <w:spacing w:after="0"/>
        <w:numPr>
          <w:ilvl w:val="0"/>
          <w:numId w:val="2"/>
        </w:numPr>
      </w:pPr>
      <w:r>
        <w:rPr/>
        <w:t xml:space="preserve">地点情感与其他因素（如时间、天气等）之间的关系
</w:t>
      </w:r>
    </w:p>
    <w:p>
      <w:pPr>
        <w:numPr>
          <w:ilvl w:val="0"/>
          <w:numId w:val="2"/>
        </w:numPr>
      </w:pPr>
      <w:r>
        <w:rPr/>
        <w:t xml:space="preserve">缺乏足够的证据来支持主张</w:t>
      </w:r>
    </w:p>
    <w:p>
      <w:pPr>
        <w:pStyle w:val="Heading1"/>
      </w:pPr>
      <w:bookmarkStart w:id="6" w:name="_Toc6"/>
      <w:r>
        <w:t>Report location:</w:t>
      </w:r>
      <w:bookmarkEnd w:id="6"/>
    </w:p>
    <w:p>
      <w:hyperlink r:id="rId8" w:history="1">
        <w:r>
          <w:rPr>
            <w:color w:val="2980b9"/>
            <w:u w:val="single"/>
          </w:rPr>
          <w:t xml:space="preserve">https://www.fullpicture.app/item/463fd560a636b7c424aee37781d849cb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53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275119312818?via%3Dihub=" TargetMode="External"/><Relationship Id="rId8" Type="http://schemas.openxmlformats.org/officeDocument/2006/relationships/hyperlink" Target="https://www.fullpicture.app/item/463fd560a636b7c424aee37781d84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2023-12-09T23:07:07+01:00</dcterms:created>
  <dcterms:modified xsi:type="dcterms:W3CDTF">2023-12-09T23:07:07+01:00</dcterms:modified>
</cp:coreProperties>
</file>

<file path=docProps/custom.xml><?xml version="1.0" encoding="utf-8"?>
<Properties xmlns="http://schemas.openxmlformats.org/officeDocument/2006/custom-properties" xmlns:vt="http://schemas.openxmlformats.org/officeDocument/2006/docPropsVTypes"/>
</file>