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High-conductivity free-standing Li6PS5Cl/poly(vinylidene difluoride) composite solid electrolyte membranes for lithium-ion batteries - ScienceDirect</w:t>
      </w:r>
      <w:br/>
      <w:hyperlink r:id="rId7" w:history="1">
        <w:r>
          <w:rPr>
            <w:color w:val="2980b9"/>
            <w:u w:val="single"/>
          </w:rPr>
          <w:t xml:space="preserve">https://www.sciencedirect.com/science/article/pii/S2352847819302539</w:t>
        </w:r>
      </w:hyperlink>
    </w:p>
    <w:p>
      <w:pPr>
        <w:pStyle w:val="Heading1"/>
      </w:pPr>
      <w:bookmarkStart w:id="2" w:name="_Toc2"/>
      <w:r>
        <w:t>Article summary:</w:t>
      </w:r>
      <w:bookmarkEnd w:id="2"/>
    </w:p>
    <w:p>
      <w:pPr>
        <w:jc w:val="both"/>
      </w:pPr>
      <w:r>
        <w:rPr/>
        <w:t xml:space="preserve">1. Li6PS5Cl/PVDF composite solid electrolyte was prepared by a slurry method to create a thin free-standing electrolyte with high-conductivity and good cycling stability against lithium anode.</w:t>
      </w:r>
    </w:p>
    <w:p>
      <w:pPr>
        <w:jc w:val="both"/>
      </w:pPr>
      <w:r>
        <w:rPr/>
        <w:t xml:space="preserve">2. Free-standing LPSCl/PVDF membranes with a thickness of 100–120 μm and a high ionic conductivity of about 1·10−3 S cm−1 at 25 °C were obtained.</w:t>
      </w:r>
    </w:p>
    <w:p>
      <w:pPr>
        <w:jc w:val="both"/>
      </w:pPr>
      <w:r>
        <w:rPr/>
        <w:t xml:space="preserve">3. After adding PVDF to the LPSCl electrolyte, the cycling stability of the LPSCl electrolyte against lithium metal improved significantly, making it a promising candidate for use in ASSBs.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“High-conductivity free-standing Li6PS5Cl/poly(vinylidene difluoride) composite solid electrolyte membranes for lithium-ion batteries” is generally reliable and trustworthy. The article provides detailed information on the preparation of Li6PS5Cl/PVDF composite solid electrolytes by a slurry method, as well as their microstructure, morphology, ionic conductivity and activation energy. It also discusses the influence of PVDF content on these properties and its potential applications in all-solid-state batteries (ASSBs). The article is well written and provides clear explanations of the research findings. </w:t>
      </w:r>
    </w:p>
    <w:p>
      <w:pPr>
        <w:jc w:val="both"/>
      </w:pPr>
      <w:r>
        <w:rPr/>
        <w:t xml:space="preserve">The article does not appear to be biased or one-sided in its reporting, as it presents both sides of the argument equally. It also does not contain any promotional content or partiality towards any particular viewpoint or product. Furthermore, possible risks associated with using this technology are noted throughout the article, such as dendrite growth due to porous nature of sulfide electrolytes and internal shorting caused by lithium deposition in voids between particles. </w:t>
      </w:r>
    </w:p>
    <w:p>
      <w:pPr>
        <w:jc w:val="both"/>
      </w:pPr>
      <w:r>
        <w:rPr/>
        <w:t xml:space="preserve">The only potential issue with this article is that some claims made are not supported by evidence or data from experiments conducted during research. For example, while it is stated that adding PVDF improves cycling stability against lithium metal, no data is provided to support this claim. Additionally, there are some points which could have been explored further but were not mentioned in the article such as other potential applications for this technology beyond ASSBs or alternative methods for preparing composite solid electrolytes which could potentially yield better results than those reported here.</w:t>
      </w:r>
    </w:p>
    <w:p>
      <w:pPr>
        <w:pStyle w:val="Heading1"/>
      </w:pPr>
      <w:bookmarkStart w:id="5" w:name="_Toc5"/>
      <w:r>
        <w:t>Topics for further research:</w:t>
      </w:r>
      <w:bookmarkEnd w:id="5"/>
    </w:p>
    <w:p>
      <w:pPr>
        <w:spacing w:after="0"/>
        <w:numPr>
          <w:ilvl w:val="0"/>
          <w:numId w:val="2"/>
        </w:numPr>
      </w:pPr>
      <w:r>
        <w:rPr/>
        <w:t xml:space="preserve">Alternative methods for preparing composite solid electrolytes</w:t>
      </w:r>
    </w:p>
    <w:p>
      <w:pPr>
        <w:spacing w:after="0"/>
        <w:numPr>
          <w:ilvl w:val="0"/>
          <w:numId w:val="2"/>
        </w:numPr>
      </w:pPr>
      <w:r>
        <w:rPr/>
        <w:t xml:space="preserve">Lithium metal cycling stability</w:t>
      </w:r>
    </w:p>
    <w:p>
      <w:pPr>
        <w:spacing w:after="0"/>
        <w:numPr>
          <w:ilvl w:val="0"/>
          <w:numId w:val="2"/>
        </w:numPr>
      </w:pPr>
      <w:r>
        <w:rPr/>
        <w:t xml:space="preserve">Potential applications of Li6PS5Cl/PVDF composite solid electrolytes</w:t>
      </w:r>
    </w:p>
    <w:p>
      <w:pPr>
        <w:spacing w:after="0"/>
        <w:numPr>
          <w:ilvl w:val="0"/>
          <w:numId w:val="2"/>
        </w:numPr>
      </w:pPr>
      <w:r>
        <w:rPr/>
        <w:t xml:space="preserve">Dendrite growth in sulfide electrolytes</w:t>
      </w:r>
    </w:p>
    <w:p>
      <w:pPr>
        <w:spacing w:after="0"/>
        <w:numPr>
          <w:ilvl w:val="0"/>
          <w:numId w:val="2"/>
        </w:numPr>
      </w:pPr>
      <w:r>
        <w:rPr/>
        <w:t xml:space="preserve">Internal shorting caused by lithium deposition</w:t>
      </w:r>
    </w:p>
    <w:p>
      <w:pPr>
        <w:numPr>
          <w:ilvl w:val="0"/>
          <w:numId w:val="2"/>
        </w:numPr>
      </w:pPr>
      <w:r>
        <w:rPr/>
        <w:t xml:space="preserve">Effects of PVDF content on ionic conductivity</w:t>
      </w:r>
    </w:p>
    <w:p>
      <w:pPr>
        <w:pStyle w:val="Heading1"/>
      </w:pPr>
      <w:bookmarkStart w:id="6" w:name="_Toc6"/>
      <w:r>
        <w:t>Report location:</w:t>
      </w:r>
      <w:bookmarkEnd w:id="6"/>
    </w:p>
    <w:p>
      <w:hyperlink r:id="rId8" w:history="1">
        <w:r>
          <w:rPr>
            <w:color w:val="2980b9"/>
            <w:u w:val="single"/>
          </w:rPr>
          <w:t xml:space="preserve">https://www.fullpicture.app/item/46c0259ac48e9ed20d38e4491b72d6f6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8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847819302539" TargetMode="External"/><Relationship Id="rId8" Type="http://schemas.openxmlformats.org/officeDocument/2006/relationships/hyperlink" Target="https://www.fullpicture.app/item/46c0259ac48e9ed20d38e4491b72d6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2023-02-22T21:44:11+01:00</dcterms:created>
  <dcterms:modified xsi:type="dcterms:W3CDTF">2023-02-22T21:44:11+01:00</dcterms:modified>
</cp:coreProperties>
</file>

<file path=docProps/custom.xml><?xml version="1.0" encoding="utf-8"?>
<Properties xmlns="http://schemas.openxmlformats.org/officeDocument/2006/custom-properties" xmlns:vt="http://schemas.openxmlformats.org/officeDocument/2006/docPropsVTypes"/>
</file>