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Practicing multiliteracies to enhance EFL learners’ meaning making process and language development: a multimodal Problem-based approach: Computer Assisted Language Learning: Vol 34, No 1-2</w:t>
      </w:r>
      <w:br/>
      <w:hyperlink r:id="rId7" w:history="1">
        <w:r>
          <w:rPr>
            <w:color w:val="2980b9"/>
            <w:u w:val="single"/>
          </w:rPr>
          <w:t xml:space="preserve">https://www.tandfonline.com/doi/abs/10.1080/09588221.2019.1614959</w:t>
        </w:r>
      </w:hyperlink>
    </w:p>
    <w:p>
      <w:pPr>
        <w:pStyle w:val="Heading1"/>
      </w:pPr>
      <w:bookmarkStart w:id="2" w:name="_Toc2"/>
      <w:r>
        <w:t>Article summary:</w:t>
      </w:r>
      <w:bookmarkEnd w:id="2"/>
    </w:p>
    <w:p>
      <w:pPr>
        <w:jc w:val="both"/>
      </w:pPr>
      <w:r>
        <w:rPr/>
        <w:t xml:space="preserve">1. The article discusses the use of multiliteracies and a multimodal problem-based approach to enhance EFL learners' meaning making process and language development.</w:t>
      </w:r>
    </w:p>
    <w:p>
      <w:pPr>
        <w:jc w:val="both"/>
      </w:pPr>
      <w:r>
        <w:rPr/>
        <w:t xml:space="preserve">2. The authors acknowledge the Ministry of Science and Technology, Taiwan for financially supporting their research.</w:t>
      </w:r>
    </w:p>
    <w:p>
      <w:pPr>
        <w:jc w:val="both"/>
      </w:pPr>
      <w:r>
        <w:rPr/>
        <w:t xml:space="preserve">3. The article also provides information about the contributors, including their research interests and contact details.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"Practicing multiliteracies to enhance EFL learners’ meaning making process and language development: a multimodal Problem-based approach" discusses the use of multiliteracies in English as a Foreign Language (EFL) learning. While the article provides valuable insights into the topic, there are several areas that require critical analysis.</w:t>
      </w:r>
    </w:p>
    <w:p>
      <w:pPr>
        <w:jc w:val="both"/>
      </w:pPr>
      <w:r>
        <w:rPr/>
        <w:t xml:space="preserve"/>
      </w:r>
    </w:p>
    <w:p>
      <w:pPr>
        <w:jc w:val="both"/>
      </w:pPr>
      <w:r>
        <w:rPr/>
        <w:t xml:space="preserve">One potential bias in the article is the lack of discussion on potential limitations or drawbacks of using a multimodal problem-based approach. The authors primarily focus on the benefits and positive outcomes of this approach, but fail to acknowledge any potential challenges or negative effects it may have on EFL learners. This one-sided reporting can create an incomplete picture and limit readers' understanding of the topic.</w:t>
      </w:r>
    </w:p>
    <w:p>
      <w:pPr>
        <w:jc w:val="both"/>
      </w:pPr>
      <w:r>
        <w:rPr/>
        <w:t xml:space="preserve"/>
      </w:r>
    </w:p>
    <w:p>
      <w:pPr>
        <w:jc w:val="both"/>
      </w:pPr>
      <w:r>
        <w:rPr/>
        <w:t xml:space="preserve">Additionally, there are unsupported claims throughout the article. For example, the authors state that practicing multiliteracies can enhance EFL learners' meaning-making process and language development, but they do not provide sufficient evidence or research findings to support this claim. Without empirical data or studies cited, it is difficult to assess the validity of their statements.</w:t>
      </w:r>
    </w:p>
    <w:p>
      <w:pPr>
        <w:jc w:val="both"/>
      </w:pPr>
      <w:r>
        <w:rPr/>
        <w:t xml:space="preserve"/>
      </w:r>
    </w:p>
    <w:p>
      <w:pPr>
        <w:jc w:val="both"/>
      </w:pPr>
      <w:r>
        <w:rPr/>
        <w:t xml:space="preserve">Furthermore, there are missing points of consideration in the article. The authors discuss how multiliteracies can be integrated into EFL classrooms but do not address potential challenges or barriers that teachers may face when implementing this approach. Factors such as limited resources, time constraints, and varying student abilities are important considerations that should be discussed for a comprehensive analysis.</w:t>
      </w:r>
    </w:p>
    <w:p>
      <w:pPr>
        <w:jc w:val="both"/>
      </w:pPr>
      <w:r>
        <w:rPr/>
        <w:t xml:space="preserve"/>
      </w:r>
    </w:p>
    <w:p>
      <w:pPr>
        <w:jc w:val="both"/>
      </w:pPr>
      <w:r>
        <w:rPr/>
        <w:t xml:space="preserve">The article also lacks evidence for some of its claims. For instance, when discussing language development, the authors mention that students' syntactic complexity improved after engaging in multimodal problem-based activities. However, they do not provide specific examples or data to support this claim. Including concrete evidence would strengthen their argument and make their findings more credible.</w:t>
      </w:r>
    </w:p>
    <w:p>
      <w:pPr>
        <w:jc w:val="both"/>
      </w:pPr>
      <w:r>
        <w:rPr/>
        <w:t xml:space="preserve"/>
      </w:r>
    </w:p>
    <w:p>
      <w:pPr>
        <w:jc w:val="both"/>
      </w:pPr>
      <w:r>
        <w:rPr/>
        <w:t xml:space="preserve">Moreover, there are unexplored counterarguments in the article. The authors present their approach as highly effective for EFL learners without acknowledging alternative teaching methods or approaches that may also yield positive results. By not addressing potential counterarguments, the authors miss an opportunity to engage in a more nuanced discussion and provide a balanced perspective.</w:t>
      </w:r>
    </w:p>
    <w:p>
      <w:pPr>
        <w:jc w:val="both"/>
      </w:pPr>
      <w:r>
        <w:rPr/>
        <w:t xml:space="preserve"/>
      </w:r>
    </w:p>
    <w:p>
      <w:pPr>
        <w:jc w:val="both"/>
      </w:pPr>
      <w:r>
        <w:rPr/>
        <w:t xml:space="preserve">Additionally, the article contains promotional content. The authors mention specific grants they received for their research, which may create a perception of bias or influence from funding sources. While it is important to acknowledge financial support, it should be done in a way that does not compromise the objectivity of the research.</w:t>
      </w:r>
    </w:p>
    <w:p>
      <w:pPr>
        <w:jc w:val="both"/>
      </w:pPr>
      <w:r>
        <w:rPr/>
        <w:t xml:space="preserve"/>
      </w:r>
    </w:p>
    <w:p>
      <w:pPr>
        <w:jc w:val="both"/>
      </w:pPr>
      <w:r>
        <w:rPr/>
        <w:t xml:space="preserve">Overall, the article demonstrates potential biases through one-sided reporting, unsupported claims, missing points of consideration, missing evidence for claims made, unexplored counterarguments, and promotional content. To improve its credibility and comprehensiveness, the authors should address these issues and provide a more balanced analysis of the topic.</w:t>
      </w:r>
    </w:p>
    <w:p>
      <w:pPr>
        <w:pStyle w:val="Heading1"/>
      </w:pPr>
      <w:bookmarkStart w:id="5" w:name="_Toc5"/>
      <w:r>
        <w:t>Topics for further research:</w:t>
      </w:r>
      <w:bookmarkEnd w:id="5"/>
    </w:p>
    <w:p>
      <w:pPr>
        <w:spacing w:after="0"/>
        <w:numPr>
          <w:ilvl w:val="0"/>
          <w:numId w:val="2"/>
        </w:numPr>
      </w:pPr>
      <w:r>
        <w:rPr/>
        <w:t xml:space="preserve">Potential challenges of implementing a multimodal problem-based approach in EFL classrooms
</w:t>
      </w:r>
    </w:p>
    <w:p>
      <w:pPr>
        <w:spacing w:after="0"/>
        <w:numPr>
          <w:ilvl w:val="0"/>
          <w:numId w:val="2"/>
        </w:numPr>
      </w:pPr>
      <w:r>
        <w:rPr/>
        <w:t xml:space="preserve">Barriers to integrating multiliteracies in EFL teaching
</w:t>
      </w:r>
    </w:p>
    <w:p>
      <w:pPr>
        <w:spacing w:after="0"/>
        <w:numPr>
          <w:ilvl w:val="0"/>
          <w:numId w:val="2"/>
        </w:numPr>
      </w:pPr>
      <w:r>
        <w:rPr/>
        <w:t xml:space="preserve">Resources and materials for implementing multiliteracies in EFL classrooms
</w:t>
      </w:r>
    </w:p>
    <w:p>
      <w:pPr>
        <w:spacing w:after="0"/>
        <w:numPr>
          <w:ilvl w:val="0"/>
          <w:numId w:val="2"/>
        </w:numPr>
      </w:pPr>
      <w:r>
        <w:rPr/>
        <w:t xml:space="preserve">Time management strategies for incorporating multimodal problem-based activities in EFL lessons
</w:t>
      </w:r>
    </w:p>
    <w:p>
      <w:pPr>
        <w:spacing w:after="0"/>
        <w:numPr>
          <w:ilvl w:val="0"/>
          <w:numId w:val="2"/>
        </w:numPr>
      </w:pPr>
      <w:r>
        <w:rPr/>
        <w:t xml:space="preserve">Strategies for addressing varying student abilities in multiliteracies instruction
</w:t>
      </w:r>
    </w:p>
    <w:p>
      <w:pPr>
        <w:numPr>
          <w:ilvl w:val="0"/>
          <w:numId w:val="2"/>
        </w:numPr>
      </w:pPr>
      <w:r>
        <w:rPr/>
        <w:t xml:space="preserve">Alternative approaches to EFL teaching and their effectiveness in language development.</w:t>
      </w:r>
    </w:p>
    <w:p>
      <w:pPr>
        <w:pStyle w:val="Heading1"/>
      </w:pPr>
      <w:bookmarkStart w:id="6" w:name="_Toc6"/>
      <w:r>
        <w:t>Report location:</w:t>
      </w:r>
      <w:bookmarkEnd w:id="6"/>
    </w:p>
    <w:p>
      <w:hyperlink r:id="rId8" w:history="1">
        <w:r>
          <w:rPr>
            <w:color w:val="2980b9"/>
            <w:u w:val="single"/>
          </w:rPr>
          <w:t xml:space="preserve">https://www.fullpicture.app/item/46f57e5278721f3c762c5fb4887e5b47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B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9588221.2019.1614959" TargetMode="External"/><Relationship Id="rId8" Type="http://schemas.openxmlformats.org/officeDocument/2006/relationships/hyperlink" Target="https://www.fullpicture.app/item/46f57e5278721f3c762c5fb4887e5b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2023-12-29T04:41:27+01:00</dcterms:created>
  <dcterms:modified xsi:type="dcterms:W3CDTF">2023-12-29T04:41:27+01:00</dcterms:modified>
</cp:coreProperties>
</file>

<file path=docProps/custom.xml><?xml version="1.0" encoding="utf-8"?>
<Properties xmlns="http://schemas.openxmlformats.org/officeDocument/2006/custom-properties" xmlns:vt="http://schemas.openxmlformats.org/officeDocument/2006/docPropsVTypes"/>
</file>