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超磁致伸缩/压电层状磁电复合材料的磁电效应研究--《河北工业大学》2011年博士论文</w:t>
      </w:r>
      <w:br/>
      <w:hyperlink r:id="rId7" w:history="1">
        <w:r>
          <w:rPr>
            <w:color w:val="2980b9"/>
            <w:u w:val="single"/>
          </w:rPr>
          <w:t xml:space="preserve">https://cdmd.cnki.com.cn/article/cdmd-10080-1012005081.htm</w:t>
        </w:r>
      </w:hyperlink>
    </w:p>
    <w:p>
      <w:pPr>
        <w:pStyle w:val="Heading1"/>
      </w:pPr>
      <w:bookmarkStart w:id="2" w:name="_Toc2"/>
      <w:r>
        <w:t>Article summary:</w:t>
      </w:r>
      <w:bookmarkEnd w:id="2"/>
    </w:p>
    <w:p>
      <w:pPr>
        <w:jc w:val="both"/>
      </w:pPr>
      <w:r>
        <w:rPr/>
        <w:t xml:space="preserve">1. Established a theoretical model of the nonlinear magnetic-elastic coupling of giant magnetostrictive materials.</w:t>
      </w:r>
    </w:p>
    <w:p>
      <w:pPr>
        <w:jc w:val="both"/>
      </w:pPr>
      <w:r>
        <w:rPr/>
        <w:t xml:space="preserve">2. Studied the effects of different layers, magnetization direction of magnetostrictive layer, polarization state of piezoelectric layer, magnetic field direction and other factors on the magnetoelectric effect of layered magnetoelectric composites.</w:t>
      </w:r>
    </w:p>
    <w:p>
      <w:pPr>
        <w:jc w:val="both"/>
      </w:pPr>
      <w:r>
        <w:rPr/>
        <w:t xml:space="preserve">3. Analyzed the relationship between material performance parameters, volume ratio of magnetostrictive material and piezoelectric material and inverse magnetoelectric coefficient.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research conducted on Giant Magnetostrictive/Piezoelectric Layered Magnetoelectric Composite Materials. The article provides a detailed overview of the research conducted, including establishing a theoretical model for nonlinear magnetic-elastic coupling, studying the effects of different layers on the magnetoelectric effect, analyzing relationships between material performance parameters and inverse magnetoelectric coefficient, and conducting modal analysis to determine resonance states. The article also provides evidence for its claims in the form of experiments that verify its models and results. </w:t>
      </w:r>
    </w:p>
    <w:p>
      <w:pPr>
        <w:jc w:val="both"/>
      </w:pPr>
      <w:r>
        <w:rPr/>
        <w:t xml:space="preserve">However, there are some potential biases in the article that should be noted. For example, it does not explore any counterarguments or alternative theories to those presented in the article. Additionally, it does not present both sides equally; instead it focuses solely on supporting its own claims without considering any opposing views or evidence that may contradict them. Furthermore, there is no mention of possible risks associated with using these materials or their applications which could be important to consider when evaluating their use. </w:t>
      </w:r>
    </w:p>
    <w:p>
      <w:pPr>
        <w:jc w:val="both"/>
      </w:pPr>
      <w:r>
        <w:rPr/>
        <w:t xml:space="preserve">In conclusion, while this article is generally reliable and trustworthy in its reporting on Giant Magnetostrictive/Piezoelectric Layered Magnetoelectric Composite Materials research, there are some potential biases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theories to magnetoelectric effect</w:t>
      </w:r>
    </w:p>
    <w:p>
      <w:pPr>
        <w:spacing w:after="0"/>
        <w:numPr>
          <w:ilvl w:val="0"/>
          <w:numId w:val="2"/>
        </w:numPr>
      </w:pPr>
      <w:r>
        <w:rPr/>
        <w:t xml:space="preserve">Risks associated with magnetoelectric materials</w:t>
      </w:r>
    </w:p>
    <w:p>
      <w:pPr>
        <w:spacing w:after="0"/>
        <w:numPr>
          <w:ilvl w:val="0"/>
          <w:numId w:val="2"/>
        </w:numPr>
      </w:pPr>
      <w:r>
        <w:rPr/>
        <w:t xml:space="preserve">Counterarguments to magnetoelectric research</w:t>
      </w:r>
    </w:p>
    <w:p>
      <w:pPr>
        <w:spacing w:after="0"/>
        <w:numPr>
          <w:ilvl w:val="0"/>
          <w:numId w:val="2"/>
        </w:numPr>
      </w:pPr>
      <w:r>
        <w:rPr/>
        <w:t xml:space="preserve">Magnetoelectric materials applications</w:t>
      </w:r>
    </w:p>
    <w:p>
      <w:pPr>
        <w:spacing w:after="0"/>
        <w:numPr>
          <w:ilvl w:val="0"/>
          <w:numId w:val="2"/>
        </w:numPr>
      </w:pPr>
      <w:r>
        <w:rPr/>
        <w:t xml:space="preserve">Magnetoelectric materials performance parameters</w:t>
      </w:r>
    </w:p>
    <w:p>
      <w:pPr>
        <w:numPr>
          <w:ilvl w:val="0"/>
          <w:numId w:val="2"/>
        </w:numPr>
      </w:pPr>
      <w:r>
        <w:rPr/>
        <w:t xml:space="preserve">Magnetoelectric materials modal analysis</w:t>
      </w:r>
    </w:p>
    <w:p>
      <w:pPr>
        <w:pStyle w:val="Heading1"/>
      </w:pPr>
      <w:bookmarkStart w:id="6" w:name="_Toc6"/>
      <w:r>
        <w:t>Report location:</w:t>
      </w:r>
      <w:bookmarkEnd w:id="6"/>
    </w:p>
    <w:p>
      <w:hyperlink r:id="rId8" w:history="1">
        <w:r>
          <w:rPr>
            <w:color w:val="2980b9"/>
            <w:u w:val="single"/>
          </w:rPr>
          <w:t xml:space="preserve">https://www.fullpicture.app/item/4766d2f50d1e2f4f80ccdb413bb7da3f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FA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080-1012005081.htm" TargetMode="External"/><Relationship Id="rId8" Type="http://schemas.openxmlformats.org/officeDocument/2006/relationships/hyperlink" Target="https://www.fullpicture.app/item/4766d2f50d1e2f4f80ccdb413bb7da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2023-02-18T13:48:30+01:00</dcterms:created>
  <dcterms:modified xsi:type="dcterms:W3CDTF">2023-02-18T13:48:30+01:00</dcterms:modified>
</cp:coreProperties>
</file>

<file path=docProps/custom.xml><?xml version="1.0" encoding="utf-8"?>
<Properties xmlns="http://schemas.openxmlformats.org/officeDocument/2006/custom-properties" xmlns:vt="http://schemas.openxmlformats.org/officeDocument/2006/docPropsVTypes"/>
</file>