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Confounding Variables | Definition, Examples &amp; Controls</w:t>
      </w:r>
      <w:br/>
      <w:hyperlink r:id="rId7" w:history="1">
        <w:r>
          <w:rPr>
            <w:color w:val="2980b9"/>
            <w:u w:val="single"/>
          </w:rPr>
          <w:t xml:space="preserve">https://www.scribbr.com/methodology/confounding-variables/</w:t>
        </w:r>
      </w:hyperlink>
    </w:p>
    <w:p>
      <w:pPr>
        <w:pStyle w:val="Heading1"/>
      </w:pPr>
      <w:bookmarkStart w:id="2" w:name="_Toc2"/>
      <w:r>
        <w:t>Article summary:</w:t>
      </w:r>
      <w:bookmarkEnd w:id="2"/>
    </w:p>
    <w:p>
      <w:pPr>
        <w:jc w:val="both"/>
      </w:pPr>
      <w:r>
        <w:rPr/>
        <w:t xml:space="preserve">1. Confounding variables are unmeasured third variables that influence both the supposed cause and effect in research investigating a potential cause-and-effect relationship.</w:t>
      </w:r>
    </w:p>
    <w:p>
      <w:pPr>
        <w:jc w:val="both"/>
      </w:pPr>
      <w:r>
        <w:rPr/>
        <w:t xml:space="preserve">2. It is important to consider potential confounding variables and account for them in research design to ensure valid results.</w:t>
      </w:r>
    </w:p>
    <w:p>
      <w:pPr>
        <w:jc w:val="both"/>
      </w:pPr>
      <w:r>
        <w:rPr/>
        <w:t xml:space="preserve">3. There are several methods of accounting for confounding variables, such as restriction and matching, each with their own advantages and disadvantages.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confounding variables, including their definition, why they matter, examples of how they can affect research results, and methods of accounting for them. The article is well-structured and easy to follow, making it accessible to readers with varying levels of knowledge on the topic. </w:t>
      </w:r>
    </w:p>
    <w:p>
      <w:pPr>
        <w:jc w:val="both"/>
      </w:pPr>
      <w:r>
        <w:rPr/>
        <w:t xml:space="preserve">The article does not appear to have any biases or one-sided reporting; it presents both sides equally by providing examples of how confounding variables can lead to misinterpretation of results as well as methods for reducing their impact. Furthermore, the article does not contain any unsupported claims or missing points of consideration; all claims are supported by evidence from reliable sources. </w:t>
      </w:r>
    </w:p>
    <w:p>
      <w:pPr>
        <w:jc w:val="both"/>
      </w:pPr>
      <w:r>
        <w:rPr/>
        <w:t xml:space="preserve">The only potential issue with the article is that it does not explore counterarguments or present possible risks associated with using certain methods for accounting for confounding variables; however, this is likely due to space constraints rather than an intentional omission. </w:t>
      </w:r>
    </w:p>
    <w:p>
      <w:pPr>
        <w:jc w:val="both"/>
      </w:pPr>
      <w:r>
        <w:rPr/>
        <w:t xml:space="preserve">In conclusion, this article appears to be trustworthy and reliable; it provides comprehensive information on confounding variables without any apparent biases or unsupported claims.</w:t>
      </w:r>
    </w:p>
    <w:p>
      <w:pPr>
        <w:pStyle w:val="Heading1"/>
      </w:pPr>
      <w:bookmarkStart w:id="5" w:name="_Toc5"/>
      <w:r>
        <w:t>Topics for further research:</w:t>
      </w:r>
      <w:bookmarkEnd w:id="5"/>
    </w:p>
    <w:p>
      <w:pPr>
        <w:spacing w:after="0"/>
        <w:numPr>
          <w:ilvl w:val="0"/>
          <w:numId w:val="2"/>
        </w:numPr>
      </w:pPr>
      <w:r>
        <w:rPr/>
        <w:t xml:space="preserve">Confounding variable control methods</w:t>
      </w:r>
    </w:p>
    <w:p>
      <w:pPr>
        <w:spacing w:after="0"/>
        <w:numPr>
          <w:ilvl w:val="0"/>
          <w:numId w:val="2"/>
        </w:numPr>
      </w:pPr>
      <w:r>
        <w:rPr/>
        <w:t xml:space="preserve">Confounding variable adjustment techniques</w:t>
      </w:r>
    </w:p>
    <w:p>
      <w:pPr>
        <w:spacing w:after="0"/>
        <w:numPr>
          <w:ilvl w:val="0"/>
          <w:numId w:val="2"/>
        </w:numPr>
      </w:pPr>
      <w:r>
        <w:rPr/>
        <w:t xml:space="preserve">Confounding variable bias</w:t>
      </w:r>
    </w:p>
    <w:p>
      <w:pPr>
        <w:spacing w:after="0"/>
        <w:numPr>
          <w:ilvl w:val="0"/>
          <w:numId w:val="2"/>
        </w:numPr>
      </w:pPr>
      <w:r>
        <w:rPr/>
        <w:t xml:space="preserve">Confounding variable analysis</w:t>
      </w:r>
    </w:p>
    <w:p>
      <w:pPr>
        <w:spacing w:after="0"/>
        <w:numPr>
          <w:ilvl w:val="0"/>
          <w:numId w:val="2"/>
        </w:numPr>
      </w:pPr>
      <w:r>
        <w:rPr/>
        <w:t xml:space="preserve">Confounding variable research</w:t>
      </w:r>
    </w:p>
    <w:p>
      <w:pPr>
        <w:numPr>
          <w:ilvl w:val="0"/>
          <w:numId w:val="2"/>
        </w:numPr>
      </w:pPr>
      <w:r>
        <w:rPr/>
        <w:t xml:space="preserve">Confounding variable prevention</w:t>
      </w:r>
    </w:p>
    <w:p>
      <w:pPr>
        <w:pStyle w:val="Heading1"/>
      </w:pPr>
      <w:bookmarkStart w:id="6" w:name="_Toc6"/>
      <w:r>
        <w:t>Report location:</w:t>
      </w:r>
      <w:bookmarkEnd w:id="6"/>
    </w:p>
    <w:p>
      <w:hyperlink r:id="rId8" w:history="1">
        <w:r>
          <w:rPr>
            <w:color w:val="2980b9"/>
            <w:u w:val="single"/>
          </w:rPr>
          <w:t xml:space="preserve">https://www.fullpicture.app/item/484b0e72e14fde5355f5a917cc5a14b0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0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br.com/methodology/confounding-variables/" TargetMode="External"/><Relationship Id="rId8" Type="http://schemas.openxmlformats.org/officeDocument/2006/relationships/hyperlink" Target="https://www.fullpicture.app/item/484b0e72e14fde5355f5a917cc5a14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2023-02-24T13:55:59+01:00</dcterms:created>
  <dcterms:modified xsi:type="dcterms:W3CDTF">2023-02-24T13:55:59+01:00</dcterms:modified>
</cp:coreProperties>
</file>

<file path=docProps/custom.xml><?xml version="1.0" encoding="utf-8"?>
<Properties xmlns="http://schemas.openxmlformats.org/officeDocument/2006/custom-properties" xmlns:vt="http://schemas.openxmlformats.org/officeDocument/2006/docPropsVTypes"/>
</file>