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emissions of TPA-linear based pyrazine derivatives with different mechanochromic luminosity - ScienceDirect</w:t>
      </w:r>
      <w:br/>
      <w:hyperlink r:id="rId7" w:history="1">
        <w:r>
          <w:rPr>
            <w:color w:val="2980b9"/>
            <w:u w:val="single"/>
          </w:rPr>
          <w:t xml:space="preserve">https://www.sciencedirect.com/science/article/pii/S1386142522010228?via%3Dihub</w:t>
        </w:r>
      </w:hyperlink>
    </w:p>
    <w:p>
      <w:pPr>
        <w:pStyle w:val="Heading1"/>
      </w:pPr>
      <w:bookmarkStart w:id="2" w:name="_Toc2"/>
      <w:r>
        <w:t>Article summary:</w:t>
      </w:r>
      <w:bookmarkEnd w:id="2"/>
    </w:p>
    <w:p>
      <w:pPr>
        <w:jc w:val="both"/>
      </w:pPr>
      <w:r>
        <w:rPr/>
        <w:t xml:space="preserve">1. The article discusses the synthesis and optical properties of TPA-based linear pyrazine derivatives PP-1 and PP-2.</w:t>
      </w:r>
    </w:p>
    <w:p>
      <w:pPr>
        <w:jc w:val="both"/>
      </w:pPr>
      <w:r>
        <w:rPr/>
        <w:t xml:space="preserve">2. It was found that the emission intensity decreased as the solvent polarity increased, and a redshift was observed when the water fraction (fw) increased from 0 to 40%.</w:t>
      </w:r>
    </w:p>
    <w:p>
      <w:pPr>
        <w:jc w:val="both"/>
      </w:pPr>
      <w:r>
        <w:rPr/>
        <w:t xml:space="preserve">3. The photodegradation stability of these compounds depends on their functional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and optical properties of TPA-based linear pyrazine derivatives PP-1 and PP-2. The article also provides evidence for its claims, such as the redshift observed when the water fraction (fw) increased from 0 to 40%, and the photodegradation stability depending on their functional groups. However, there are some potential biases in the article that should be noted. For example, it does not explore any counterarguments or present both sides equally; instead, it focuses solely on the positive aspects of these compounds. Additionally, there is no mention of possible risks associated with using these compounds, which could be a cause for concern. Furthermore, some of the claims made in the article are unsupported by evidence; for example, there is no evidence provided to support the claim that these compounds have numerous applications in various platforms such as OLEDs or NLOs. In conclusion, while this article is generally reliable and trustworthy, there are some potential biases that should be taken into consideration before relying on its information.</w:t>
      </w:r>
    </w:p>
    <w:p>
      <w:pPr>
        <w:pStyle w:val="Heading1"/>
      </w:pPr>
      <w:bookmarkStart w:id="5" w:name="_Toc5"/>
      <w:r>
        <w:t>Topics for further research:</w:t>
      </w:r>
      <w:bookmarkEnd w:id="5"/>
    </w:p>
    <w:p>
      <w:pPr>
        <w:spacing w:after="0"/>
        <w:numPr>
          <w:ilvl w:val="0"/>
          <w:numId w:val="2"/>
        </w:numPr>
      </w:pPr>
      <w:r>
        <w:rPr/>
        <w:t xml:space="preserve">Potential risks of TPA-based linear pyrazine derivatives</w:t>
      </w:r>
    </w:p>
    <w:p>
      <w:pPr>
        <w:spacing w:after="0"/>
        <w:numPr>
          <w:ilvl w:val="0"/>
          <w:numId w:val="2"/>
        </w:numPr>
      </w:pPr>
      <w:r>
        <w:rPr/>
        <w:t xml:space="preserve">Counterarguments to the use of TPA-based linear pyrazine derivatives</w:t>
      </w:r>
    </w:p>
    <w:p>
      <w:pPr>
        <w:spacing w:after="0"/>
        <w:numPr>
          <w:ilvl w:val="0"/>
          <w:numId w:val="2"/>
        </w:numPr>
      </w:pPr>
      <w:r>
        <w:rPr/>
        <w:t xml:space="preserve">Applications of TPA-based linear pyrazine derivatives in OLEDs and NLOs</w:t>
      </w:r>
    </w:p>
    <w:p>
      <w:pPr>
        <w:spacing w:after="0"/>
        <w:numPr>
          <w:ilvl w:val="0"/>
          <w:numId w:val="2"/>
        </w:numPr>
      </w:pPr>
      <w:r>
        <w:rPr/>
        <w:t xml:space="preserve">Evidence for photodegradation stability of TPA-based linear pyrazine derivatives</w:t>
      </w:r>
    </w:p>
    <w:p>
      <w:pPr>
        <w:spacing w:after="0"/>
        <w:numPr>
          <w:ilvl w:val="0"/>
          <w:numId w:val="2"/>
        </w:numPr>
      </w:pPr>
      <w:r>
        <w:rPr/>
        <w:t xml:space="preserve">Redshift of TPA-based linear pyrazine derivatives</w:t>
      </w:r>
    </w:p>
    <w:p>
      <w:pPr>
        <w:numPr>
          <w:ilvl w:val="0"/>
          <w:numId w:val="2"/>
        </w:numPr>
      </w:pPr>
      <w:r>
        <w:rPr/>
        <w:t xml:space="preserve">Advantages and disadvantages of TPA-based linear pyrazine derivatives</w:t>
      </w:r>
    </w:p>
    <w:p>
      <w:pPr>
        <w:pStyle w:val="Heading1"/>
      </w:pPr>
      <w:bookmarkStart w:id="6" w:name="_Toc6"/>
      <w:r>
        <w:t>Report location:</w:t>
      </w:r>
      <w:bookmarkEnd w:id="6"/>
    </w:p>
    <w:p>
      <w:hyperlink r:id="rId8" w:history="1">
        <w:r>
          <w:rPr>
            <w:color w:val="2980b9"/>
            <w:u w:val="single"/>
          </w:rPr>
          <w:t xml:space="preserve">https://www.fullpicture.app/item/48ba9d5c777e170303f89cfe1c8d48a6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D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6142522010228?via%3Dihub" TargetMode="External"/><Relationship Id="rId8" Type="http://schemas.openxmlformats.org/officeDocument/2006/relationships/hyperlink" Target="https://www.fullpicture.app/item/48ba9d5c777e170303f89cfe1c8d48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2023-02-22T21:41:53+01:00</dcterms:created>
  <dcterms:modified xsi:type="dcterms:W3CDTF">2023-02-22T21:41:53+01:00</dcterms:modified>
</cp:coreProperties>
</file>

<file path=docProps/custom.xml><?xml version="1.0" encoding="utf-8"?>
<Properties xmlns="http://schemas.openxmlformats.org/officeDocument/2006/custom-properties" xmlns:vt="http://schemas.openxmlformats.org/officeDocument/2006/docPropsVTypes"/>
</file>