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11 Best Real Estate Lead Generation Companies: Where to Buy Leads in 2023</w:t>
      </w:r>
      <w:br/>
      <w:hyperlink r:id="rId7" w:history="1">
        <w:r>
          <w:rPr>
            <w:color w:val="2980b9"/>
            <w:u w:val="single"/>
          </w:rPr>
          <w:t xml:space="preserve">https://www.agentadvice.com/best-real-estate-lead-generation-companies/</w:t>
        </w:r>
      </w:hyperlink>
    </w:p>
    <w:p>
      <w:pPr>
        <w:pStyle w:val="Heading1"/>
      </w:pPr>
      <w:bookmarkStart w:id="2" w:name="_Toc2"/>
      <w:r>
        <w:t>Article summary:</w:t>
      </w:r>
      <w:bookmarkEnd w:id="2"/>
    </w:p>
    <w:p>
      <w:pPr>
        <w:jc w:val="both"/>
      </w:pPr>
      <w:r>
        <w:rPr/>
        <w:t xml:space="preserve">1. Ylopo is a top real estate lead generation company that offers a branded website with IDX integration, social media advertising capabilities, and AI-driven lead nurture systems.</w:t>
      </w:r>
    </w:p>
    <w:p>
      <w:pPr>
        <w:jc w:val="both"/>
      </w:pPr>
      <w:r>
        <w:rPr/>
        <w:t xml:space="preserve">2. Zurple is an end-to-end platform that focuses on Google ads and social media lead generation. It offers a customizable website, intuitive lead nurture system, and consumer behavior triggered automation.</w:t>
      </w:r>
    </w:p>
    <w:p>
      <w:pPr>
        <w:jc w:val="both"/>
      </w:pPr>
      <w:r>
        <w:rPr/>
        <w:t xml:space="preserve">3. RedX is a cost-effective lead generation company that uses existing data to generate leads. It specializes in expired listings, for sale by owner (FSBO) leads, and circle prospecting or GeoLeads. It also offers additional tools like a power dialer and Ad Builder.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"11 Best Real Estate Lead Generation Companies: Where to Buy Leads in 2023" provides information on various real estate lead generation companies and their features. However, it is important to critically analyze the content for potential biases, unsupported claims, missing evidence, and promotional content.</w:t>
      </w:r>
    </w:p>
    <w:p>
      <w:pPr>
        <w:jc w:val="both"/>
      </w:pPr>
      <w:r>
        <w:rPr/>
        <w:t xml:space="preserve"/>
      </w:r>
    </w:p>
    <w:p>
      <w:pPr>
        <w:jc w:val="both"/>
      </w:pPr>
      <w:r>
        <w:rPr/>
        <w:t xml:space="preserve">1. Biases: The article may have biases towards the companies mentioned as it does not provide a comprehensive list of all available lead generation companies. It only focuses on 11 specific companies, which may not represent the entire market.</w:t>
      </w:r>
    </w:p>
    <w:p>
      <w:pPr>
        <w:jc w:val="both"/>
      </w:pPr>
      <w:r>
        <w:rPr/>
        <w:t xml:space="preserve"/>
      </w:r>
    </w:p>
    <w:p>
      <w:pPr>
        <w:jc w:val="both"/>
      </w:pPr>
      <w:r>
        <w:rPr/>
        <w:t xml:space="preserve">2. Unsupported Claims: The article makes claims about the effectiveness and superiority of certain lead generation solutions without providing concrete evidence or data to support these claims. For example, it states that Ylopo is the "absolute favorite lead generation solution for all realtors," but does not provide any evidence or comparison with other solutions.</w:t>
      </w:r>
    </w:p>
    <w:p>
      <w:pPr>
        <w:jc w:val="both"/>
      </w:pPr>
      <w:r>
        <w:rPr/>
        <w:t xml:space="preserve"/>
      </w:r>
    </w:p>
    <w:p>
      <w:pPr>
        <w:jc w:val="both"/>
      </w:pPr>
      <w:r>
        <w:rPr/>
        <w:t xml:space="preserve">3. Missing Points of Consideration: The article fails to mention potential drawbacks or limitations of the lead generation companies discussed. It only highlights their positive features without providing a balanced view.</w:t>
      </w:r>
    </w:p>
    <w:p>
      <w:pPr>
        <w:jc w:val="both"/>
      </w:pPr>
      <w:r>
        <w:rPr/>
        <w:t xml:space="preserve"/>
      </w:r>
    </w:p>
    <w:p>
      <w:pPr>
        <w:jc w:val="both"/>
      </w:pPr>
      <w:r>
        <w:rPr/>
        <w:t xml:space="preserve">4. Promotional Content: The article includes affiliate links and promotes specific companies without disclosing any potential conflicts of interest. This raises questions about the objectivity and impartiality of the information provided.</w:t>
      </w:r>
    </w:p>
    <w:p>
      <w:pPr>
        <w:jc w:val="both"/>
      </w:pPr>
      <w:r>
        <w:rPr/>
        <w:t xml:space="preserve"/>
      </w:r>
    </w:p>
    <w:p>
      <w:pPr>
        <w:jc w:val="both"/>
      </w:pPr>
      <w:r>
        <w:rPr/>
        <w:t xml:space="preserve">5. Partiality: The article focuses primarily on lead generation solutions for buyer leads and neglects to provide equal coverage for seller leads. This partiality limits the usefulness of the information for agents looking for seller-focused lead generation solutions.</w:t>
      </w:r>
    </w:p>
    <w:p>
      <w:pPr>
        <w:jc w:val="both"/>
      </w:pPr>
      <w:r>
        <w:rPr/>
        <w:t xml:space="preserve"/>
      </w:r>
    </w:p>
    <w:p>
      <w:pPr>
        <w:jc w:val="both"/>
      </w:pPr>
      <w:r>
        <w:rPr/>
        <w:t xml:space="preserve">6. Missing Evidence: The article mentions that certain companies have AI-driven lead nurturing systems but does not provide any evidence or examples of how these systems work or their effectiveness in generating leads.</w:t>
      </w:r>
    </w:p>
    <w:p>
      <w:pPr>
        <w:jc w:val="both"/>
      </w:pPr>
      <w:r>
        <w:rPr/>
        <w:t xml:space="preserve"/>
      </w:r>
    </w:p>
    <w:p>
      <w:pPr>
        <w:jc w:val="both"/>
      </w:pPr>
      <w:r>
        <w:rPr/>
        <w:t xml:space="preserve">7. Unexplored Counterarguments: The article does not explore alternative strategies or methods for generating real estate leads outside of using lead generation companies. This narrow focus limits the reader's understanding of different approaches to lead generation.</w:t>
      </w:r>
    </w:p>
    <w:p>
      <w:pPr>
        <w:jc w:val="both"/>
      </w:pPr>
      <w:r>
        <w:rPr/>
        <w:t xml:space="preserve"/>
      </w:r>
    </w:p>
    <w:p>
      <w:pPr>
        <w:jc w:val="both"/>
      </w:pPr>
      <w:r>
        <w:rPr/>
        <w:t xml:space="preserve">8. Not Presenting Both Sides Equally: The article presents positive features and benefits of the lead generation companies but does not provide a balanced view by discussing potential drawbacks or alternative options.</w:t>
      </w:r>
    </w:p>
    <w:p>
      <w:pPr>
        <w:jc w:val="both"/>
      </w:pPr>
      <w:r>
        <w:rPr/>
        <w:t xml:space="preserve"/>
      </w:r>
    </w:p>
    <w:p>
      <w:pPr>
        <w:jc w:val="both"/>
      </w:pPr>
      <w:r>
        <w:rPr/>
        <w:t xml:space="preserve">Overall, the article appears to be promotional in nature and lacks comprehensive analysis and evidence to support its claims. It is important for readers to conduct further research and consider multiple sources before making decisions about real estate lead generation strategies.</w:t>
      </w:r>
    </w:p>
    <w:p>
      <w:pPr>
        <w:pStyle w:val="Heading1"/>
      </w:pPr>
      <w:bookmarkStart w:id="5" w:name="_Toc5"/>
      <w:r>
        <w:t>Topics for further research:</w:t>
      </w:r>
      <w:bookmarkEnd w:id="5"/>
    </w:p>
    <w:p>
      <w:pPr>
        <w:spacing w:after="0"/>
        <w:numPr>
          <w:ilvl w:val="0"/>
          <w:numId w:val="2"/>
        </w:numPr>
      </w:pPr>
      <w:r>
        <w:rPr/>
        <w:t xml:space="preserve">Alternative strategies for real estate lead generation
</w:t>
      </w:r>
    </w:p>
    <w:p>
      <w:pPr>
        <w:spacing w:after="0"/>
        <w:numPr>
          <w:ilvl w:val="0"/>
          <w:numId w:val="2"/>
        </w:numPr>
      </w:pPr>
      <w:r>
        <w:rPr/>
        <w:t xml:space="preserve">Pros and cons of using lead generation companies in real estate
</w:t>
      </w:r>
    </w:p>
    <w:p>
      <w:pPr>
        <w:spacing w:after="0"/>
        <w:numPr>
          <w:ilvl w:val="0"/>
          <w:numId w:val="2"/>
        </w:numPr>
      </w:pPr>
      <w:r>
        <w:rPr/>
        <w:t xml:space="preserve">Effective methods for generating seller leads in real estate
</w:t>
      </w:r>
    </w:p>
    <w:p>
      <w:pPr>
        <w:spacing w:after="0"/>
        <w:numPr>
          <w:ilvl w:val="0"/>
          <w:numId w:val="2"/>
        </w:numPr>
      </w:pPr>
      <w:r>
        <w:rPr/>
        <w:t xml:space="preserve">Comparison of different AI-driven lead nurturing systems
</w:t>
      </w:r>
    </w:p>
    <w:p>
      <w:pPr>
        <w:spacing w:after="0"/>
        <w:numPr>
          <w:ilvl w:val="0"/>
          <w:numId w:val="2"/>
        </w:numPr>
      </w:pPr>
      <w:r>
        <w:rPr/>
        <w:t xml:space="preserve">Real estate lead generation case studies and success stories
</w:t>
      </w:r>
    </w:p>
    <w:p>
      <w:pPr>
        <w:numPr>
          <w:ilvl w:val="0"/>
          <w:numId w:val="2"/>
        </w:numPr>
      </w:pPr>
      <w:r>
        <w:rPr/>
        <w:t xml:space="preserve">How to generate leads without relying on lead generation companies</w:t>
      </w:r>
    </w:p>
    <w:p>
      <w:pPr>
        <w:pStyle w:val="Heading1"/>
      </w:pPr>
      <w:bookmarkStart w:id="6" w:name="_Toc6"/>
      <w:r>
        <w:t>Report location:</w:t>
      </w:r>
      <w:bookmarkEnd w:id="6"/>
    </w:p>
    <w:p>
      <w:hyperlink r:id="rId8" w:history="1">
        <w:r>
          <w:rPr>
            <w:color w:val="2980b9"/>
            <w:u w:val="single"/>
          </w:rPr>
          <w:t xml:space="preserve">https://www.fullpicture.app/item/490c9db51b6cf10c23883209fd8b9ea9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CDA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gentadvice.com/best-real-estate-lead-generation-companies/" TargetMode="External"/><Relationship Id="rId8" Type="http://schemas.openxmlformats.org/officeDocument/2006/relationships/hyperlink" Target="https://www.fullpicture.app/item/490c9db51b6cf10c23883209fd8b9e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2024-04-24T22:51:24+02:00</dcterms:created>
  <dcterms:modified xsi:type="dcterms:W3CDTF">2024-04-24T22:51:24+02:00</dcterms:modified>
</cp:coreProperties>
</file>

<file path=docProps/custom.xml><?xml version="1.0" encoding="utf-8"?>
<Properties xmlns="http://schemas.openxmlformats.org/officeDocument/2006/custom-properties" xmlns:vt="http://schemas.openxmlformats.org/officeDocument/2006/docPropsVTypes"/>
</file>