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next generation design of sustainable, durable, multi-hazard resistant, resilient, and smart civil engineering structures - ScienceDirect</w:t>
      </w:r>
      <w:br/>
      <w:hyperlink r:id="rId7" w:history="1">
        <w:r>
          <w:rPr>
            <w:color w:val="2980b9"/>
            <w:u w:val="single"/>
          </w:rPr>
          <w:t xml:space="preserve">https://www.sciencedirect.com/science/article/pii/S014102962201553X</w:t>
        </w:r>
      </w:hyperlink>
    </w:p>
    <w:p>
      <w:pPr>
        <w:pStyle w:val="Heading1"/>
      </w:pPr>
      <w:bookmarkStart w:id="2" w:name="_Toc2"/>
      <w:r>
        <w:t>Article summary:</w:t>
      </w:r>
      <w:bookmarkEnd w:id="2"/>
    </w:p>
    <w:p>
      <w:pPr>
        <w:jc w:val="both"/>
      </w:pPr>
      <w:r>
        <w:rPr/>
        <w:t xml:space="preserve">1. This article discusses the necessity, challenge and opportunity for the development of the next generation design of sustainable, durable, multi-hazard resistant, resilient and smart civil engineering structures.</w:t>
      </w:r>
    </w:p>
    <w:p>
      <w:pPr>
        <w:jc w:val="both"/>
      </w:pPr>
      <w:r>
        <w:rPr/>
        <w:t xml:space="preserve">2. Five key aspects are identified for the construction of next generation structures including: sustainability; durability; multi-hazard resistance; resilience; and smart lifecycle structural health monitoring and management. </w:t>
      </w:r>
    </w:p>
    <w:p>
      <w:pPr>
        <w:jc w:val="both"/>
      </w:pPr>
      <w:r>
        <w:rPr/>
        <w:t xml:space="preserve">3. Research directions are suggested accordingly for achieving these goals for the design of next generation civil engineering 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overview of the current state of civil engineering structure design and outlines potential research directions to improve upon existing designs. The article is well-researched with references to relevant studies that support its claims. Furthermore, it presents both sides equally by providing an objective review of each aspect discussed in the article. </w:t>
      </w:r>
    </w:p>
    <w:p>
      <w:pPr>
        <w:jc w:val="both"/>
      </w:pPr>
      <w:r>
        <w:rPr/>
        <w:t xml:space="preserve">However, there are some potential biases that should be noted. For example, while the article does discuss potential risks associated with civil engineering structure design, it does not provide any evidence or data to back up these claims. Additionally, while the article does provide a comprehensive overview of current research in this field, it does not explore any counterarguments or alternative perspectives which could be beneficial in understanding this topic more fully. </w:t>
      </w:r>
    </w:p>
    <w:p>
      <w:pPr>
        <w:jc w:val="both"/>
      </w:pPr>
      <w:r>
        <w:rPr/>
        <w:t xml:space="preserve">In conclusion, while this article is generally reliable in terms of its content and presentation,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Civil engineering structure design risks</w:t>
      </w:r>
    </w:p>
    <w:p>
      <w:pPr>
        <w:spacing w:after="0"/>
        <w:numPr>
          <w:ilvl w:val="0"/>
          <w:numId w:val="2"/>
        </w:numPr>
      </w:pPr>
      <w:r>
        <w:rPr/>
        <w:t xml:space="preserve">Civil engineering structure design safety</w:t>
      </w:r>
    </w:p>
    <w:p>
      <w:pPr>
        <w:spacing w:after="0"/>
        <w:numPr>
          <w:ilvl w:val="0"/>
          <w:numId w:val="2"/>
        </w:numPr>
      </w:pPr>
      <w:r>
        <w:rPr/>
        <w:t xml:space="preserve">Civil engineering structure design alternatives</w:t>
      </w:r>
    </w:p>
    <w:p>
      <w:pPr>
        <w:spacing w:after="0"/>
        <w:numPr>
          <w:ilvl w:val="0"/>
          <w:numId w:val="2"/>
        </w:numPr>
      </w:pPr>
      <w:r>
        <w:rPr/>
        <w:t xml:space="preserve">Civil engineering structure design optimization</w:t>
      </w:r>
    </w:p>
    <w:p>
      <w:pPr>
        <w:spacing w:after="0"/>
        <w:numPr>
          <w:ilvl w:val="0"/>
          <w:numId w:val="2"/>
        </w:numPr>
      </w:pPr>
      <w:r>
        <w:rPr/>
        <w:t xml:space="preserve">Civil engineering structure design optimization strategies</w:t>
      </w:r>
    </w:p>
    <w:p>
      <w:pPr>
        <w:numPr>
          <w:ilvl w:val="0"/>
          <w:numId w:val="2"/>
        </w:numPr>
      </w:pPr>
      <w:r>
        <w:rPr/>
        <w:t xml:space="preserve">Civil engineering structure design optimization techniques</w:t>
      </w:r>
    </w:p>
    <w:p>
      <w:pPr>
        <w:pStyle w:val="Heading1"/>
      </w:pPr>
      <w:bookmarkStart w:id="6" w:name="_Toc6"/>
      <w:r>
        <w:t>Report location:</w:t>
      </w:r>
      <w:bookmarkEnd w:id="6"/>
    </w:p>
    <w:p>
      <w:hyperlink r:id="rId8" w:history="1">
        <w:r>
          <w:rPr>
            <w:color w:val="2980b9"/>
            <w:u w:val="single"/>
          </w:rPr>
          <w:t xml:space="preserve">https://www.fullpicture.app/item/4916bf8d423a25435a37e7cfc97094b0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F8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2201553X" TargetMode="External"/><Relationship Id="rId8" Type="http://schemas.openxmlformats.org/officeDocument/2006/relationships/hyperlink" Target="https://www.fullpicture.app/item/4916bf8d423a25435a37e7cfc97094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2023-02-23T16:06:11+01:00</dcterms:created>
  <dcterms:modified xsi:type="dcterms:W3CDTF">2023-02-23T16:06:11+01:00</dcterms:modified>
</cp:coreProperties>
</file>

<file path=docProps/custom.xml><?xml version="1.0" encoding="utf-8"?>
<Properties xmlns="http://schemas.openxmlformats.org/officeDocument/2006/custom-properties" xmlns:vt="http://schemas.openxmlformats.org/officeDocument/2006/docPropsVTypes"/>
</file>