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roots of the Israel-Palestine conflict? | Israel-Hamas war | The Guardian</w:t>
      </w:r>
      <w:br/>
      <w:hyperlink r:id="rId7" w:history="1">
        <w:r>
          <w:rPr>
            <w:color w:val="2980b9"/>
            <w:u w:val="single"/>
          </w:rPr>
          <w:t xml:space="preserve">https://www.theguardian.com/world/2023/oct/13/why-israel-palestine-conflict-history</w:t>
        </w:r>
      </w:hyperlink>
    </w:p>
    <w:p>
      <w:pPr>
        <w:pStyle w:val="Heading1"/>
      </w:pPr>
      <w:bookmarkStart w:id="2" w:name="_Toc2"/>
      <w:r>
        <w:t>Article summary:</w:t>
      </w:r>
      <w:bookmarkEnd w:id="2"/>
    </w:p>
    <w:p>
      <w:pPr>
        <w:jc w:val="both"/>
      </w:pPr>
      <w:r>
        <w:rPr/>
        <w:t xml:space="preserve">1. The roots of the Israel-Palestine conflict can be traced back to various historical events, including Jewish migration, the Balfour Declaration, and the UN partition plan in 1947.</w:t>
      </w:r>
    </w:p>
    <w:p>
      <w:pPr>
        <w:jc w:val="both"/>
      </w:pPr>
      <w:r>
        <w:rPr/>
        <w:t xml:space="preserve">2. The Nakba, or "catastrophe," refers to the expulsion and eradication of much of the Palestinian society inside Israel in 1948, which remains a traumatic event for Palestinians.</w:t>
      </w:r>
    </w:p>
    <w:p>
      <w:pPr>
        <w:jc w:val="both"/>
      </w:pPr>
      <w:r>
        <w:rPr/>
        <w:t xml:space="preserve">3. The rise of Hamas, the second intifada, and the ongoing occupation of Gaza are significant factors in the current state of the conflict between Israel and Palestine.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are the roots of the Israel-Palestine conflict?" from The Guardian provides a brief overview of the historical background and key events that have shaped the conflict between Israel and Palestine. While it offers some valuable information, there are several potential biases and shortcomings in its content.</w:t>
      </w:r>
    </w:p>
    <w:p>
      <w:pPr>
        <w:jc w:val="both"/>
      </w:pPr>
      <w:r>
        <w:rPr/>
        <w:t xml:space="preserve"/>
      </w:r>
    </w:p>
    <w:p>
      <w:pPr>
        <w:jc w:val="both"/>
      </w:pPr>
      <w:r>
        <w:rPr/>
        <w:t xml:space="preserve">One potential bias is evident in the article's portrayal of Israel as the aggressor and oppressor, while presenting Palestinians as victims. The language used to describe Israeli actions, such as "expulsion" and "eradication," creates a negative image of Israel, while downplaying or omitting Palestinian violence against Israelis. This one-sided reporting fails to acknowledge the complex nature of the conflict and contributes to a skewed understanding.</w:t>
      </w:r>
    </w:p>
    <w:p>
      <w:pPr>
        <w:jc w:val="both"/>
      </w:pPr>
      <w:r>
        <w:rPr/>
        <w:t xml:space="preserve"/>
      </w:r>
    </w:p>
    <w:p>
      <w:pPr>
        <w:jc w:val="both"/>
      </w:pPr>
      <w:r>
        <w:rPr/>
        <w:t xml:space="preserve">Additionally, the article lacks evidence for some of its claims. For example, it states that Israel encouraged the rise of Islamist movements in Gaza to undermine support for the Palestine Liberation Organisation (PLO). However, no sources or evidence are provided to support this assertion. Without proper evidence, such claims should be treated with caution.</w:t>
      </w:r>
    </w:p>
    <w:p>
      <w:pPr>
        <w:jc w:val="both"/>
      </w:pPr>
      <w:r>
        <w:rPr/>
        <w:t xml:space="preserve"/>
      </w:r>
    </w:p>
    <w:p>
      <w:pPr>
        <w:jc w:val="both"/>
      </w:pPr>
      <w:r>
        <w:rPr/>
        <w:t xml:space="preserve">The article also overlooks important counterarguments and alternative perspectives. It does not explore Israeli security concerns or provide context for Israeli military actions. By failing to present both sides equally, the article perpetuates a narrative that portrays Palestinians solely as victims without considering Israeli perspectives or concerns.</w:t>
      </w:r>
    </w:p>
    <w:p>
      <w:pPr>
        <w:jc w:val="both"/>
      </w:pPr>
      <w:r>
        <w:rPr/>
        <w:t xml:space="preserve"/>
      </w:r>
    </w:p>
    <w:p>
      <w:pPr>
        <w:jc w:val="both"/>
      </w:pPr>
      <w:r>
        <w:rPr/>
        <w:t xml:space="preserve">Furthermore, there is a lack of exploration into Hamas' role in perpetuating violence and hindering peace efforts. The article briefly mentions Hamas' control over Gaza but fails to delve into their use of terrorism and rejectionist stance towards recognizing Israel's right to exist. This omission undermines a comprehensive understanding of the conflict dynamics.</w:t>
      </w:r>
    </w:p>
    <w:p>
      <w:pPr>
        <w:jc w:val="both"/>
      </w:pPr>
      <w:r>
        <w:rPr/>
        <w:t xml:space="preserve"/>
      </w:r>
    </w:p>
    <w:p>
      <w:pPr>
        <w:jc w:val="both"/>
      </w:pPr>
      <w:r>
        <w:rPr/>
        <w:t xml:space="preserve">The article also contains promotional content by including links within the text that direct readers to other articles from The Guardian. While this may be a common practice in online journalism, it can distract readers from critically analyzing the current article's content and potentially influence their perception.</w:t>
      </w:r>
    </w:p>
    <w:p>
      <w:pPr>
        <w:jc w:val="both"/>
      </w:pPr>
      <w:r>
        <w:rPr/>
        <w:t xml:space="preserve"/>
      </w:r>
    </w:p>
    <w:p>
      <w:pPr>
        <w:jc w:val="both"/>
      </w:pPr>
      <w:r>
        <w:rPr/>
        <w:t xml:space="preserve">Overall, this article presents a limited perspective on the Israel-Palestine conflict, with potential biases and shortcomings in its reporting. It is important for readers to seek out additional sources and consider multiple viewpoints to develop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Israeli security concerns and perspective on the Israel-Palestine conflict
</w:t>
      </w:r>
    </w:p>
    <w:p>
      <w:pPr>
        <w:spacing w:after="0"/>
        <w:numPr>
          <w:ilvl w:val="0"/>
          <w:numId w:val="2"/>
        </w:numPr>
      </w:pPr>
      <w:r>
        <w:rPr/>
        <w:t xml:space="preserve">Hamas' role in perpetuating violence and rejectionist stance towards Israel
</w:t>
      </w:r>
    </w:p>
    <w:p>
      <w:pPr>
        <w:spacing w:after="0"/>
        <w:numPr>
          <w:ilvl w:val="0"/>
          <w:numId w:val="2"/>
        </w:numPr>
      </w:pPr>
      <w:r>
        <w:rPr/>
        <w:t xml:space="preserve">Palestinian violence against Israelis and its impact on the conflict
</w:t>
      </w:r>
    </w:p>
    <w:p>
      <w:pPr>
        <w:spacing w:after="0"/>
        <w:numPr>
          <w:ilvl w:val="0"/>
          <w:numId w:val="2"/>
        </w:numPr>
      </w:pPr>
      <w:r>
        <w:rPr/>
        <w:t xml:space="preserve">Historical context of Israeli military actions in the conflict
</w:t>
      </w:r>
    </w:p>
    <w:p>
      <w:pPr>
        <w:spacing w:after="0"/>
        <w:numPr>
          <w:ilvl w:val="0"/>
          <w:numId w:val="2"/>
        </w:numPr>
      </w:pPr>
      <w:r>
        <w:rPr/>
        <w:t xml:space="preserve">Critiques of The Guardian's reporting on the Israel-Palestine conflict
</w:t>
      </w:r>
    </w:p>
    <w:p>
      <w:pPr>
        <w:numPr>
          <w:ilvl w:val="0"/>
          <w:numId w:val="2"/>
        </w:numPr>
      </w:pPr>
      <w:r>
        <w:rPr/>
        <w:t xml:space="preserve">Alternative perspectives on the roots and dynamics of the conflict</w:t>
      </w:r>
    </w:p>
    <w:p>
      <w:pPr>
        <w:pStyle w:val="Heading1"/>
      </w:pPr>
      <w:bookmarkStart w:id="6" w:name="_Toc6"/>
      <w:r>
        <w:t>Report location:</w:t>
      </w:r>
      <w:bookmarkEnd w:id="6"/>
    </w:p>
    <w:p>
      <w:hyperlink r:id="rId8" w:history="1">
        <w:r>
          <w:rPr>
            <w:color w:val="2980b9"/>
            <w:u w:val="single"/>
          </w:rPr>
          <w:t xml:space="preserve">https://www.fullpicture.app/item/491962ae5475a156b21563032980a568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9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oct/13/why-israel-palestine-conflict-history" TargetMode="External"/><Relationship Id="rId8" Type="http://schemas.openxmlformats.org/officeDocument/2006/relationships/hyperlink" Target="https://www.fullpicture.app/item/491962ae5475a156b21563032980a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2024-02-10T18:45:28+01:00</dcterms:created>
  <dcterms:modified xsi:type="dcterms:W3CDTF">2024-02-10T18:45:28+01:00</dcterms:modified>
</cp:coreProperties>
</file>

<file path=docProps/custom.xml><?xml version="1.0" encoding="utf-8"?>
<Properties xmlns="http://schemas.openxmlformats.org/officeDocument/2006/custom-properties" xmlns:vt="http://schemas.openxmlformats.org/officeDocument/2006/docPropsVTypes"/>
</file>