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Aqueous Au-Pd colloids catalyze selective CH4 oxidation to CH3OH with O2 under mild conditions | Science</w:t>
      </w:r>
      <w:br/>
      <w:hyperlink r:id="rId7" w:history="1">
        <w:r>
          <w:rPr>
            <w:color w:val="2980b9"/>
            <w:u w:val="single"/>
          </w:rPr>
          <w:t xml:space="preserve">https://www.science.org/doi/10.1126/science.aan6515</w:t>
        </w:r>
      </w:hyperlink>
    </w:p>
    <w:p>
      <w:pPr>
        <w:pStyle w:val="Heading1"/>
      </w:pPr>
      <w:bookmarkStart w:id="2" w:name="_Toc2"/>
      <w:r>
        <w:t>Article summary:</w:t>
      </w:r>
      <w:bookmarkEnd w:id="2"/>
    </w:p>
    <w:p>
      <w:pPr>
        <w:jc w:val="both"/>
      </w:pPr>
      <w:r>
        <w:rPr/>
        <w:t xml:space="preserve">1. Agarwal et al. have developed a low-temperature (50°C) route for oxidizing methane to methanol in high yield (92%) using colloidal gold-palladium nanoparticles as a catalyst.</w:t>
      </w:r>
    </w:p>
    <w:p>
      <w:pPr>
        <w:jc w:val="both"/>
      </w:pPr>
      <w:r>
        <w:rPr/>
        <w:t xml:space="preserve">2. The primary oxidant was O2; isotopic labeling showed that H2O2 activated methane to methyl radicals, which subsequently incorporated O2.</w:t>
      </w:r>
    </w:p>
    <w:p>
      <w:pPr>
        <w:jc w:val="both"/>
      </w:pPr>
      <w:r>
        <w:rPr/>
        <w:t xml:space="preserve">3. Incorporation of O2 into the primary oxidation products would represent an economically viable process for CH4 oxidation to CH3OH.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It also provides detailed information on the research conducted by Agarwal et al., including their findings and conclusions. The authors provide clear explanations of their methodology and results, as well as references to other relevant studies in the field. Furthermore, they acknowledge potential risks associated with their research, such as the use of H2O2 as an oxidant, which could be hazardous if not handled properly. </w:t>
      </w:r>
    </w:p>
    <w:p>
      <w:pPr>
        <w:jc w:val="both"/>
      </w:pPr>
      <w:r>
        <w:rPr/>
        <w:t xml:space="preserve">However, there are some areas where the article could be improved upon. For example, it does not explore any counterarguments or alternative approaches to CH4 oxidation to CH3OH that may exist in the literature or industry. Additionally, while it mentions potential risks associated with H2O2 use, it does not provide any guidance on how these risks can be mitigated or avoided when conducting similar experiments in the future. Finally, while the authors provide references to other relevant studies in the field, they do not discuss them in detail or explain how they relate to their own research findings and conclusions.</w:t>
      </w:r>
    </w:p>
    <w:p>
      <w:pPr>
        <w:pStyle w:val="Heading1"/>
      </w:pPr>
      <w:bookmarkStart w:id="5" w:name="_Toc5"/>
      <w:r>
        <w:t>Topics for further research:</w:t>
      </w:r>
      <w:bookmarkEnd w:id="5"/>
    </w:p>
    <w:p>
      <w:pPr>
        <w:spacing w:after="0"/>
        <w:numPr>
          <w:ilvl w:val="0"/>
          <w:numId w:val="2"/>
        </w:numPr>
      </w:pPr>
      <w:r>
        <w:rPr/>
        <w:t xml:space="preserve">Alternative approaches to CH4 oxidation to CH3OH</w:t>
      </w:r>
    </w:p>
    <w:p>
      <w:pPr>
        <w:spacing w:after="0"/>
        <w:numPr>
          <w:ilvl w:val="0"/>
          <w:numId w:val="2"/>
        </w:numPr>
      </w:pPr>
      <w:r>
        <w:rPr/>
        <w:t xml:space="preserve">Mitigation of H2O2 risks in laboratory experiments</w:t>
      </w:r>
    </w:p>
    <w:p>
      <w:pPr>
        <w:spacing w:after="0"/>
        <w:numPr>
          <w:ilvl w:val="0"/>
          <w:numId w:val="2"/>
        </w:numPr>
      </w:pPr>
      <w:r>
        <w:rPr/>
        <w:t xml:space="preserve">Relevant studies on CH4 oxidation to CH3OH</w:t>
      </w:r>
    </w:p>
    <w:p>
      <w:pPr>
        <w:spacing w:after="0"/>
        <w:numPr>
          <w:ilvl w:val="0"/>
          <w:numId w:val="2"/>
        </w:numPr>
      </w:pPr>
      <w:r>
        <w:rPr/>
        <w:t xml:space="preserve">Safety protocols for H2O2 use in laboratories</w:t>
      </w:r>
    </w:p>
    <w:p>
      <w:pPr>
        <w:spacing w:after="0"/>
        <w:numPr>
          <w:ilvl w:val="0"/>
          <w:numId w:val="2"/>
        </w:numPr>
      </w:pPr>
      <w:r>
        <w:rPr/>
        <w:t xml:space="preserve">Counterarguments to Agarwal et al.’s research</w:t>
      </w:r>
    </w:p>
    <w:p>
      <w:pPr>
        <w:numPr>
          <w:ilvl w:val="0"/>
          <w:numId w:val="2"/>
        </w:numPr>
      </w:pPr>
      <w:r>
        <w:rPr/>
        <w:t xml:space="preserve">Industrial applications of CH4 oxidation to CH3OH</w:t>
      </w:r>
    </w:p>
    <w:p>
      <w:pPr>
        <w:pStyle w:val="Heading1"/>
      </w:pPr>
      <w:bookmarkStart w:id="6" w:name="_Toc6"/>
      <w:r>
        <w:t>Report location:</w:t>
      </w:r>
      <w:bookmarkEnd w:id="6"/>
    </w:p>
    <w:p>
      <w:hyperlink r:id="rId8" w:history="1">
        <w:r>
          <w:rPr>
            <w:color w:val="2980b9"/>
            <w:u w:val="single"/>
          </w:rPr>
          <w:t xml:space="preserve">https://www.fullpicture.app/item/494dd1f9c08008734bb26c02e151f1e2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0CC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an6515" TargetMode="External"/><Relationship Id="rId8" Type="http://schemas.openxmlformats.org/officeDocument/2006/relationships/hyperlink" Target="https://www.fullpicture.app/item/494dd1f9c08008734bb26c02e151f1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2023-02-19T00:38:36+01:00</dcterms:created>
  <dcterms:modified xsi:type="dcterms:W3CDTF">2023-02-19T00:38:36+01:00</dcterms:modified>
</cp:coreProperties>
</file>

<file path=docProps/custom.xml><?xml version="1.0" encoding="utf-8"?>
<Properties xmlns="http://schemas.openxmlformats.org/officeDocument/2006/custom-properties" xmlns:vt="http://schemas.openxmlformats.org/officeDocument/2006/docPropsVTypes"/>
</file>