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高级检索-中国知网</w:t>
      </w:r>
      <w:br/>
      <w:hyperlink r:id="rId7" w:history="1">
        <w:r>
          <w:rPr>
            <w:color w:val="2980b9"/>
            <w:u w:val="single"/>
          </w:rPr>
          <w:t xml:space="preserve">http://gfffgbb8353bb55a248bbsxpcn0cqqf0k96ofn.fffg.dali.cwkeji.cn/kns8s/AdvSearch?crossids=YSTT4HG0%2CLSTPFY1C%2CJUP3MUPD%2CMPMFIG1A%2CWQ0UVIAA%2CBLZOG7CK%2CEMRPGLPA%2CPWFIRAGL%2CNLBO1Z6R%2CNN3FJMUV</w:t>
        </w:r>
      </w:hyperlink>
    </w:p>
    <w:p>
      <w:pPr>
        <w:pStyle w:val="Heading1"/>
      </w:pPr>
      <w:bookmarkStart w:id="2" w:name="_Toc2"/>
      <w:r>
        <w:t>Article summary:</w:t>
      </w:r>
      <w:bookmarkEnd w:id="2"/>
    </w:p>
    <w:p>
      <w:pPr>
        <w:jc w:val="both"/>
      </w:pPr>
      <w:r>
        <w:rPr/>
        <w:t xml:space="preserve">1. 本文通过系统回顾和荟萃分析研究了针灸结合中药治疗儿童和青少年抽动症的疗效和安全性。</w:t>
      </w:r>
    </w:p>
    <w:p>
      <w:pPr>
        <w:jc w:val="both"/>
      </w:pPr>
      <w:r>
        <w:rPr/>
        <w:t xml:space="preserve">2. 研究发现，针灸结合中药治疗对于抽动症患儿和青少年具有显著的疗效，并且安全性较高。</w:t>
      </w:r>
    </w:p>
    <w:p>
      <w:pPr>
        <w:jc w:val="both"/>
      </w:pPr>
      <w:r>
        <w:rPr/>
        <w:t xml:space="preserve">3. 这项研究为使用针灸结合中药治疗抽动症提供了科学依据，为临床实践提供了指导。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潜在偏见及其来源：文章没有提供作者的背景信息或潜在利益冲突，这可能导致潜在的偏见。此外，文章中引用的研究是否由相关利益方资助也需要考虑。</w:t>
      </w:r>
    </w:p>
    <w:p>
      <w:pPr>
        <w:jc w:val="both"/>
      </w:pPr>
      <w:r>
        <w:rPr/>
        <w:t xml:space="preserve"/>
      </w:r>
    </w:p>
    <w:p>
      <w:pPr>
        <w:jc w:val="both"/>
      </w:pPr>
      <w:r>
        <w:rPr/>
        <w:t xml:space="preserve">2. 片面报道：文章只提到了针灸结合中药治疗儿童和青少年多动症的疗效和安全性，但没有提及其他治疗方法或对比组。这种片面报道可能导致读者对该治疗方法的效果有误解。</w:t>
      </w:r>
    </w:p>
    <w:p>
      <w:pPr>
        <w:jc w:val="both"/>
      </w:pPr>
      <w:r>
        <w:rPr/>
        <w:t xml:space="preserve"/>
      </w:r>
    </w:p>
    <w:p>
      <w:pPr>
        <w:jc w:val="both"/>
      </w:pPr>
      <w:r>
        <w:rPr/>
        <w:t xml:space="preserve">3. 无根据的主张：文章声称针灸结合中药治疗可以改善多动症，但没有提供足够的证据支持这一主张。缺乏大规模、随机对照试验等高质量证据来支持该主张。</w:t>
      </w:r>
    </w:p>
    <w:p>
      <w:pPr>
        <w:jc w:val="both"/>
      </w:pPr>
      <w:r>
        <w:rPr/>
        <w:t xml:space="preserve"/>
      </w:r>
    </w:p>
    <w:p>
      <w:pPr>
        <w:jc w:val="both"/>
      </w:pPr>
      <w:r>
        <w:rPr/>
        <w:t xml:space="preserve">4. 缺失的考虑点：文章没有讨论针灸结合中药治疗可能存在的风险或副作用。这种缺失可能导致读者对该治疗方法的安全性产生误解。</w:t>
      </w:r>
    </w:p>
    <w:p>
      <w:pPr>
        <w:jc w:val="both"/>
      </w:pPr>
      <w:r>
        <w:rPr/>
        <w:t xml:space="preserve"/>
      </w:r>
    </w:p>
    <w:p>
      <w:pPr>
        <w:jc w:val="both"/>
      </w:pPr>
      <w:r>
        <w:rPr/>
        <w:t xml:space="preserve">5. 所提出主张的缺失证据：尽管文章声称针灸结合中药治疗可以改善多动症，但没有提供具体的研究结果或数据来支持这一主张。缺乏相关的实证研究来支持所提出的主张。</w:t>
      </w:r>
    </w:p>
    <w:p>
      <w:pPr>
        <w:jc w:val="both"/>
      </w:pPr>
      <w:r>
        <w:rPr/>
        <w:t xml:space="preserve"/>
      </w:r>
    </w:p>
    <w:p>
      <w:pPr>
        <w:jc w:val="both"/>
      </w:pPr>
      <w:r>
        <w:rPr/>
        <w:t xml:space="preserve">6. 未探索的反驳：文章没有讨论其他学者对针灸结合中药治疗多动症的观点或反驳意见。这种未探索可能导致读者对该治疗方法的全面性产生质疑。</w:t>
      </w:r>
    </w:p>
    <w:p>
      <w:pPr>
        <w:jc w:val="both"/>
      </w:pPr>
      <w:r>
        <w:rPr/>
        <w:t xml:space="preserve"/>
      </w:r>
    </w:p>
    <w:p>
      <w:pPr>
        <w:jc w:val="both"/>
      </w:pPr>
      <w:r>
        <w:rPr/>
        <w:t xml:space="preserve">7. 宣传内容和偏袒：文章可能存在宣传针灸结合中药治疗多动症的倾向，而忽略了其他治疗方法或观点。这种偏袒可能影响读者对该治疗方法的客观评估。</w:t>
      </w:r>
    </w:p>
    <w:p>
      <w:pPr>
        <w:jc w:val="both"/>
      </w:pPr>
      <w:r>
        <w:rPr/>
        <w:t xml:space="preserve"/>
      </w:r>
    </w:p>
    <w:p>
      <w:pPr>
        <w:jc w:val="both"/>
      </w:pPr>
      <w:r>
        <w:rPr/>
        <w:t xml:space="preserve">8. 是否注意到可能的风险：文章没有明确讨论针灸结合中药治疗多动症可能存在的风险，如感染、出血等。这种忽略可能导致读者对该治疗方法的风险认识不足。</w:t>
      </w:r>
    </w:p>
    <w:p>
      <w:pPr>
        <w:jc w:val="both"/>
      </w:pPr>
      <w:r>
        <w:rPr/>
        <w:t xml:space="preserve"/>
      </w:r>
    </w:p>
    <w:p>
      <w:pPr>
        <w:jc w:val="both"/>
      </w:pPr>
      <w:r>
        <w:rPr/>
        <w:t xml:space="preserve">9. 没有平等地呈现双方：文章只关注了针灸结合中药治疗多动症的优势和效果，而没有平等地呈现其他观点或治疗方法。这种不平等可能导致读者对该治疗方法的评估有偏差。</w:t>
      </w:r>
    </w:p>
    <w:p>
      <w:pPr>
        <w:jc w:val="both"/>
      </w:pPr>
      <w:r>
        <w:rPr/>
        <w:t xml:space="preserve"/>
      </w:r>
    </w:p>
    <w:p>
      <w:pPr>
        <w:jc w:val="both"/>
      </w:pPr>
      <w:r>
        <w:rPr/>
        <w:t xml:space="preserve">总体而言，上述文章存在一些潜在的问题和偏见，需要更全面、客观和科学的研究来支持其主张。读者应该保持批判思维，并寻找更多来源的信息来进行综合评估。</w:t>
      </w:r>
    </w:p>
    <w:p>
      <w:pPr>
        <w:pStyle w:val="Heading1"/>
      </w:pPr>
      <w:bookmarkStart w:id="5" w:name="_Toc5"/>
      <w:r>
        <w:t>Topics for further research:</w:t>
      </w:r>
      <w:bookmarkEnd w:id="5"/>
    </w:p>
    <w:p>
      <w:pPr>
        <w:spacing w:after="0"/>
        <w:numPr>
          <w:ilvl w:val="0"/>
          <w:numId w:val="2"/>
        </w:numPr>
      </w:pPr>
      <w:r>
        <w:rPr/>
        <w:t xml:space="preserve">针灸结合中药治疗多动症的研究资助情况
</w:t>
      </w:r>
    </w:p>
    <w:p>
      <w:pPr>
        <w:spacing w:after="0"/>
        <w:numPr>
          <w:ilvl w:val="0"/>
          <w:numId w:val="2"/>
        </w:numPr>
      </w:pPr>
      <w:r>
        <w:rPr/>
        <w:t xml:space="preserve">其他治疗方法或对比组的效果和安全性
</w:t>
      </w:r>
    </w:p>
    <w:p>
      <w:pPr>
        <w:spacing w:after="0"/>
        <w:numPr>
          <w:ilvl w:val="0"/>
          <w:numId w:val="2"/>
        </w:numPr>
      </w:pPr>
      <w:r>
        <w:rPr/>
        <w:t xml:space="preserve">针灸结合中药治疗多动症的证据支持情况
</w:t>
      </w:r>
    </w:p>
    <w:p>
      <w:pPr>
        <w:spacing w:after="0"/>
        <w:numPr>
          <w:ilvl w:val="0"/>
          <w:numId w:val="2"/>
        </w:numPr>
      </w:pPr>
      <w:r>
        <w:rPr/>
        <w:t xml:space="preserve">针灸结合中药治疗多动症的风险和副作用
</w:t>
      </w:r>
    </w:p>
    <w:p>
      <w:pPr>
        <w:spacing w:after="0"/>
        <w:numPr>
          <w:ilvl w:val="0"/>
          <w:numId w:val="2"/>
        </w:numPr>
      </w:pPr>
      <w:r>
        <w:rPr/>
        <w:t xml:space="preserve">针灸结合中药治疗多动症的具体研究结果或数据
</w:t>
      </w:r>
    </w:p>
    <w:p>
      <w:pPr>
        <w:numPr>
          <w:ilvl w:val="0"/>
          <w:numId w:val="2"/>
        </w:numPr>
      </w:pPr>
      <w:r>
        <w:rPr/>
        <w:t xml:space="preserve">其他学者对针灸结合中药治疗多动症的观点或反驳意见</w:t>
      </w:r>
    </w:p>
    <w:p>
      <w:pPr>
        <w:pStyle w:val="Heading1"/>
      </w:pPr>
      <w:bookmarkStart w:id="6" w:name="_Toc6"/>
      <w:r>
        <w:t>Report location:</w:t>
      </w:r>
      <w:bookmarkEnd w:id="6"/>
    </w:p>
    <w:p>
      <w:hyperlink r:id="rId8" w:history="1">
        <w:r>
          <w:rPr>
            <w:color w:val="2980b9"/>
            <w:u w:val="single"/>
          </w:rPr>
          <w:t xml:space="preserve">https://www.fullpicture.app/item/4975677b480293bacac3870d4680e724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D1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ffgbb8353bb55a248bbsxpcn0cqqf0k96ofn.fffg.dali.cwkeji.cn/kns8s/AdvSearch?crossids=YSTT4HG0%2CLSTPFY1C%2CJUP3MUPD%2CMPMFIG1A%2CWQ0UVIAA%2CBLZOG7CK%2CEMRPGLPA%2CPWFIRAGL%2CNLBO1Z6R%2CNN3FJMUV" TargetMode="External"/><Relationship Id="rId8" Type="http://schemas.openxmlformats.org/officeDocument/2006/relationships/hyperlink" Target="https://www.fullpicture.app/item/4975677b480293bacac3870d4680e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2024-01-08T15:17:01+01:00</dcterms:created>
  <dcterms:modified xsi:type="dcterms:W3CDTF">2024-01-08T15:17:01+01:00</dcterms:modified>
</cp:coreProperties>
</file>

<file path=docProps/custom.xml><?xml version="1.0" encoding="utf-8"?>
<Properties xmlns="http://schemas.openxmlformats.org/officeDocument/2006/custom-properties" xmlns:vt="http://schemas.openxmlformats.org/officeDocument/2006/docPropsVTypes"/>
</file>