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Méta-Brouteur, un brin d’humour face aux arnaqueurs du web</w:t>
      </w:r>
      <w:br/>
      <w:hyperlink r:id="rId7" w:history="1">
        <w:r>
          <w:rPr>
            <w:color w:val="2980b9"/>
            <w:u w:val="single"/>
          </w:rPr>
          <w:t xml:space="preserve">https://www.rfi.fr/fr/france/20230212-m%C3%A9ta-brouteur-un-brin-d-humour-face-aux-arnaqueurs-du-web</w:t>
        </w:r>
      </w:hyperlink>
    </w:p>
    <w:p>
      <w:pPr>
        <w:pStyle w:val="Heading1"/>
      </w:pPr>
      <w:bookmarkStart w:id="2" w:name="_Toc2"/>
      <w:r>
        <w:t>Article summary:</w:t>
      </w:r>
      <w:bookmarkEnd w:id="2"/>
    </w:p>
    <w:p>
      <w:pPr>
        <w:jc w:val="both"/>
      </w:pPr>
      <w:r>
        <w:rPr/>
        <w:t xml:space="preserve">1. Méta-Brouteur est un internaute qui piège les escrocs en ligne avec des scénarios burlesques et hilarants.</w:t>
      </w:r>
    </w:p>
    <w:p>
      <w:pPr>
        <w:jc w:val="both"/>
      </w:pPr>
      <w:r>
        <w:rPr/>
        <w:t xml:space="preserve">2. Il s'est lancé sur Twitter il y a plus de 10 ans et compte maintenant plus de 50 000 abonnés.</w:t>
      </w:r>
    </w:p>
    <w:p>
      <w:pPr>
        <w:jc w:val="both"/>
      </w:pPr>
      <w:r>
        <w:rPr/>
        <w:t xml:space="preserve">3. Il souligne que les brouteurs ne sont pas toujours des clowns, mais qu'il faut rester vigilant pour éviter les arnaques en ligne.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Cet article est généralement bien écrit et présente une bonne couverture du sujet, en donnant un aperçu de la personne derrière le compte Méta-Brouteur et de son travail pour piéger les brouteurs en ligne. Cependant, il existe quelques biais potentiels dans cet article qui doivent être notés. Tout d'abord, le contenu est très orienté vers la promotion du travail de Méta-Brouteur, ce qui peut entraîner une certaine partialité dans le récit. De plus, il n'y a pas beaucoup de preuves ou d'informations pour étayer certaines des affirmations faites par David ou par l'auteur de l'article. Par exemple, il n’est pas clair si David est vraiment un père de famille employé dans l’aéronautique ou si c’est juste une partie fictive du personnage qu’il joue sur Twitter. De même, il n’y a pas beaucoup d’informations sur la manière dont David piège les brouteurs ou sur sa méthodologie exacte pour créer ses canulars tordants. Enfin, bien que l'article mentionne brièvement que certains brouteurs sont très intelligents et peuvent être difficiles à piéger, cette idée n'est pas explorée plus en profondeur et ne présente pas les deux côtés du débat avec autant d'attention et d'objectivité que possible.</w:t>
      </w:r>
    </w:p>
    <w:p>
      <w:pPr>
        <w:pStyle w:val="Heading1"/>
      </w:pPr>
      <w:bookmarkStart w:id="5" w:name="_Toc5"/>
      <w:r>
        <w:t>Topics for further research:</w:t>
      </w:r>
      <w:bookmarkEnd w:id="5"/>
    </w:p>
    <w:p>
      <w:pPr>
        <w:spacing w:after="0"/>
        <w:numPr>
          <w:ilvl w:val="0"/>
          <w:numId w:val="2"/>
        </w:numPr>
      </w:pPr>
      <w:r>
        <w:rPr/>
        <w:t xml:space="preserve">Piéger les brouteurs en ligne</w:t>
      </w:r>
    </w:p>
    <w:p>
      <w:pPr>
        <w:spacing w:after="0"/>
        <w:numPr>
          <w:ilvl w:val="0"/>
          <w:numId w:val="2"/>
        </w:numPr>
      </w:pPr>
      <w:r>
        <w:rPr/>
        <w:t xml:space="preserve">Méthodologie de piégeage des brouteurs</w:t>
      </w:r>
    </w:p>
    <w:p>
      <w:pPr>
        <w:spacing w:after="0"/>
        <w:numPr>
          <w:ilvl w:val="0"/>
          <w:numId w:val="2"/>
        </w:numPr>
      </w:pPr>
      <w:r>
        <w:rPr/>
        <w:t xml:space="preserve">David, le compte Méta-Brouteur</w:t>
      </w:r>
    </w:p>
    <w:p>
      <w:pPr>
        <w:spacing w:after="0"/>
        <w:numPr>
          <w:ilvl w:val="0"/>
          <w:numId w:val="2"/>
        </w:numPr>
      </w:pPr>
      <w:r>
        <w:rPr/>
        <w:t xml:space="preserve">Canulars tordants de David</w:t>
      </w:r>
    </w:p>
    <w:p>
      <w:pPr>
        <w:spacing w:after="0"/>
        <w:numPr>
          <w:ilvl w:val="0"/>
          <w:numId w:val="2"/>
        </w:numPr>
      </w:pPr>
      <w:r>
        <w:rPr/>
        <w:t xml:space="preserve">Brouteurs intelligents et difficiles à piéger</w:t>
      </w:r>
    </w:p>
    <w:p>
      <w:pPr>
        <w:numPr>
          <w:ilvl w:val="0"/>
          <w:numId w:val="2"/>
        </w:numPr>
      </w:pPr>
      <w:r>
        <w:rPr/>
        <w:t xml:space="preserve">Débat sur le piégeage des brouteurs</w:t>
      </w:r>
    </w:p>
    <w:p>
      <w:pPr>
        <w:pStyle w:val="Heading1"/>
      </w:pPr>
      <w:bookmarkStart w:id="6" w:name="_Toc6"/>
      <w:r>
        <w:t>Report location:</w:t>
      </w:r>
      <w:bookmarkEnd w:id="6"/>
    </w:p>
    <w:p>
      <w:hyperlink r:id="rId8" w:history="1">
        <w:r>
          <w:rPr>
            <w:color w:val="2980b9"/>
            <w:u w:val="single"/>
          </w:rPr>
          <w:t xml:space="preserve">https://www.fullpicture.app/item/498c878941c20602c5e12be43678f8fb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26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fi.fr/fr/france/20230212-m%C3%A9ta-brouteur-un-brin-d-humour-face-aux-arnaqueurs-du-web" TargetMode="External"/><Relationship Id="rId8" Type="http://schemas.openxmlformats.org/officeDocument/2006/relationships/hyperlink" Target="https://www.fullpicture.app/item/498c878941c20602c5e12be43678f8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2023-03-03T06:22:54+01:00</dcterms:created>
  <dcterms:modified xsi:type="dcterms:W3CDTF">2023-03-03T06:22:54+01:00</dcterms:modified>
</cp:coreProperties>
</file>

<file path=docProps/custom.xml><?xml version="1.0" encoding="utf-8"?>
<Properties xmlns="http://schemas.openxmlformats.org/officeDocument/2006/custom-properties" xmlns:vt="http://schemas.openxmlformats.org/officeDocument/2006/docPropsVTypes"/>
</file>