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Epstein–Barr virus co-opts TFIIH component XPB to specifically activate essential viral lytic promoters - PMC</w:t>
      </w:r>
      <w:br/>
      <w:hyperlink r:id="rId7" w:history="1">
        <w:r>
          <w:rPr>
            <w:color w:val="2980b9"/>
            <w:u w:val="single"/>
          </w:rPr>
          <w:t xml:space="preserve">https://www.ncbi.nlm.nih.gov/pmc/articles/PMC7293708/</w:t>
        </w:r>
      </w:hyperlink>
    </w:p>
    <w:p>
      <w:pPr>
        <w:pStyle w:val="Heading1"/>
      </w:pPr>
      <w:bookmarkStart w:id="2" w:name="_Toc2"/>
      <w:r>
        <w:t>Article summary:</w:t>
      </w:r>
      <w:bookmarkEnd w:id="2"/>
    </w:p>
    <w:p>
      <w:pPr>
        <w:jc w:val="both"/>
      </w:pPr>
      <w:r>
        <w:rPr/>
        <w:t xml:space="preserve">1. XPB, a component of the TFIIH transcription factor complex, is required for Epstein-Barr virus (EBV) lytic gene expression and virus production.</w:t>
      </w:r>
    </w:p>
    <w:p>
      <w:pPr>
        <w:jc w:val="both"/>
      </w:pPr>
      <w:r>
        <w:rPr/>
        <w:t xml:space="preserve">2. The EBV SM protein regulates lytic gene transcription by utilizing XPB as a cofactor to activate specific target genes.</w:t>
      </w:r>
    </w:p>
    <w:p>
      <w:pPr>
        <w:jc w:val="both"/>
      </w:pPr>
      <w:r>
        <w:rPr/>
        <w:t xml:space="preserve">3. Spironolactone, a drug that degrades XPB protein, inhibits SM-dependent late lytic gene transcription and shows antiviral activity against EBV.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对于上述文章的详细批判性分析，需要对其内容进行深入的研究和评估。由于我无法直接访问该文章，因此无法提供具体的分析。然而，我可以给出一般性的指导原则来帮助您进行批判性分析。</w:t>
      </w:r>
    </w:p>
    <w:p>
      <w:pPr>
        <w:jc w:val="both"/>
      </w:pPr>
      <w:r>
        <w:rPr/>
        <w:t xml:space="preserve"/>
      </w:r>
    </w:p>
    <w:p>
      <w:pPr>
        <w:jc w:val="both"/>
      </w:pPr>
      <w:r>
        <w:rPr/>
        <w:t xml:space="preserve">1. 潜在偏见及其来源：首先要考虑作者是否有任何潜在的偏见或利益冲突。他们可能受到特定机构、组织或资金的影响，这可能会影响他们对问题的看法和呈现方式。</w:t>
      </w:r>
    </w:p>
    <w:p>
      <w:pPr>
        <w:jc w:val="both"/>
      </w:pPr>
      <w:r>
        <w:rPr/>
        <w:t xml:space="preserve"/>
      </w:r>
    </w:p>
    <w:p>
      <w:pPr>
        <w:jc w:val="both"/>
      </w:pPr>
      <w:r>
        <w:rPr/>
        <w:t xml:space="preserve">2. 片面报道：检查文章是否只关注了某些方面或观点，并忽略了其他重要信息。一个好的研究应该全面考虑问题，并提供多个角度的证据和观点。</w:t>
      </w:r>
    </w:p>
    <w:p>
      <w:pPr>
        <w:jc w:val="both"/>
      </w:pPr>
      <w:r>
        <w:rPr/>
        <w:t xml:space="preserve"/>
      </w:r>
    </w:p>
    <w:p>
      <w:pPr>
        <w:jc w:val="both"/>
      </w:pPr>
      <w:r>
        <w:rPr/>
        <w:t xml:space="preserve">3. 无根据的主张：确保文章中提出的主张有足够的证据支持。如果没有充分的科学依据或实验证据，那么这些主张可能是不可靠或不可信的。</w:t>
      </w:r>
    </w:p>
    <w:p>
      <w:pPr>
        <w:jc w:val="both"/>
      </w:pPr>
      <w:r>
        <w:rPr/>
        <w:t xml:space="preserve"/>
      </w:r>
    </w:p>
    <w:p>
      <w:pPr>
        <w:jc w:val="both"/>
      </w:pPr>
      <w:r>
        <w:rPr/>
        <w:t xml:space="preserve">4. 缺失的考虑点：注意文章是否忽略了一些重要因素或变量，这可能导致结论不完整或误导性。</w:t>
      </w:r>
    </w:p>
    <w:p>
      <w:pPr>
        <w:jc w:val="both"/>
      </w:pPr>
      <w:r>
        <w:rPr/>
        <w:t xml:space="preserve"/>
      </w:r>
    </w:p>
    <w:p>
      <w:pPr>
        <w:jc w:val="both"/>
      </w:pPr>
      <w:r>
        <w:rPr/>
        <w:t xml:space="preserve">5. 所提出主张的缺失证据：如果作者提出了某种观点或结论，但没有提供充分的证据来支持它，那么这个观点可能是站不住脚的。</w:t>
      </w:r>
    </w:p>
    <w:p>
      <w:pPr>
        <w:jc w:val="both"/>
      </w:pPr>
      <w:r>
        <w:rPr/>
        <w:t xml:space="preserve"/>
      </w:r>
    </w:p>
    <w:p>
      <w:pPr>
        <w:jc w:val="both"/>
      </w:pPr>
      <w:r>
        <w:rPr/>
        <w:t xml:space="preserve">6. 未探索的反驳：一个好的研究应该考虑到可能存在的反驳观点，并提供对这些观点进行回应或解释的证据。</w:t>
      </w:r>
    </w:p>
    <w:p>
      <w:pPr>
        <w:jc w:val="both"/>
      </w:pPr>
      <w:r>
        <w:rPr/>
        <w:t xml:space="preserve"/>
      </w:r>
    </w:p>
    <w:p>
      <w:pPr>
        <w:jc w:val="both"/>
      </w:pPr>
      <w:r>
        <w:rPr/>
        <w:t xml:space="preserve">7. 宣传内容和偏袒：检查文章是否包含任何宣传性或偏袒性内容。一个好的研究应该客观地呈现事实和证据，而不是试图推销某种特定观点或利益。</w:t>
      </w:r>
    </w:p>
    <w:p>
      <w:pPr>
        <w:jc w:val="both"/>
      </w:pPr>
      <w:r>
        <w:rPr/>
        <w:t xml:space="preserve"/>
      </w:r>
    </w:p>
    <w:p>
      <w:pPr>
        <w:jc w:val="both"/>
      </w:pPr>
      <w:r>
        <w:rPr/>
        <w:t xml:space="preserve">8. 是否注意到可能的风险：评估文章是否提及了与研究结果相关的潜在风险或限制。一个好的研究应该诚实地讨论其结果的局限性，并指出进一步研究所需的领域。</w:t>
      </w:r>
    </w:p>
    <w:p>
      <w:pPr>
        <w:jc w:val="both"/>
      </w:pPr>
      <w:r>
        <w:rPr/>
        <w:t xml:space="preserve"/>
      </w:r>
    </w:p>
    <w:p>
      <w:pPr>
        <w:jc w:val="both"/>
      </w:pPr>
      <w:r>
        <w:rPr/>
        <w:t xml:space="preserve">9. 平等地呈现双方：确保文章平等地考虑了不同观点和证据，并避免偏向某一方面。</w:t>
      </w:r>
    </w:p>
    <w:p>
      <w:pPr>
        <w:jc w:val="both"/>
      </w:pPr>
      <w:r>
        <w:rPr/>
        <w:t xml:space="preserve"/>
      </w:r>
    </w:p>
    <w:p>
      <w:pPr>
        <w:jc w:val="both"/>
      </w:pPr>
      <w:r>
        <w:rPr/>
        <w:t xml:space="preserve">总之，对于任何科学研究文章，批判性分析是非常重要的。通过仔细评估其内容、方法和结论，我们可以更好地理解其可靠性和适用性。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https://www.fullpicture.app/item/49971848b25fc9046c9f593d0cbf2fe0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D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93708/" TargetMode="External"/><Relationship Id="rId8" Type="http://schemas.openxmlformats.org/officeDocument/2006/relationships/hyperlink" Target="https://www.fullpicture.app/item/49971848b25fc9046c9f593d0cbf2f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2024-01-10T19:17:58+01:00</dcterms:created>
  <dcterms:modified xsi:type="dcterms:W3CDTF">2024-01-10T19:17:58+01:00</dcterms:modified>
</cp:coreProperties>
</file>

<file path=docProps/custom.xml><?xml version="1.0" encoding="utf-8"?>
<Properties xmlns="http://schemas.openxmlformats.org/officeDocument/2006/custom-properties" xmlns:vt="http://schemas.openxmlformats.org/officeDocument/2006/docPropsVTypes"/>
</file>